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9B09" w14:textId="77777777" w:rsidR="0040363A" w:rsidRDefault="00B32D32" w:rsidP="00B32D32">
      <w:pPr>
        <w:numPr>
          <w:ilvl w:val="0"/>
          <w:numId w:val="1"/>
        </w:numPr>
        <w:rPr>
          <w:rFonts w:eastAsia="Times New Roman"/>
        </w:rPr>
      </w:pPr>
      <w:r>
        <w:rPr>
          <w:rFonts w:eastAsia="Times New Roman"/>
        </w:rPr>
        <w:t xml:space="preserve">Are planning and implementation time entries still entered </w:t>
      </w:r>
      <w:r w:rsidR="00CF4F32">
        <w:rPr>
          <w:rFonts w:eastAsia="Times New Roman"/>
        </w:rPr>
        <w:t>separately?</w:t>
      </w:r>
      <w:r w:rsidR="00E65EB0">
        <w:rPr>
          <w:rFonts w:eastAsia="Times New Roman"/>
        </w:rPr>
        <w:t xml:space="preserve"> </w:t>
      </w:r>
    </w:p>
    <w:p w14:paraId="3803F179" w14:textId="77777777" w:rsidR="00BE0717" w:rsidRDefault="00BE0717" w:rsidP="0040363A">
      <w:pPr>
        <w:ind w:left="720"/>
        <w:rPr>
          <w:rFonts w:eastAsia="Times New Roman"/>
        </w:rPr>
      </w:pPr>
    </w:p>
    <w:p w14:paraId="6CC00FC0" w14:textId="32D37530" w:rsidR="00B32D32" w:rsidRDefault="0040363A" w:rsidP="0040363A">
      <w:pPr>
        <w:ind w:left="720"/>
        <w:rPr>
          <w:rFonts w:eastAsia="Times New Roman"/>
        </w:rPr>
      </w:pPr>
      <w:r>
        <w:rPr>
          <w:rFonts w:eastAsia="Times New Roman"/>
        </w:rPr>
        <w:t xml:space="preserve">Answer: </w:t>
      </w:r>
      <w:r w:rsidR="00E65EB0">
        <w:rPr>
          <w:rFonts w:eastAsia="Times New Roman"/>
        </w:rPr>
        <w:t>Planning time (indirect time</w:t>
      </w:r>
      <w:r w:rsidR="00535EAB">
        <w:rPr>
          <w:rFonts w:eastAsia="Times New Roman"/>
        </w:rPr>
        <w:t>)</w:t>
      </w:r>
      <w:r w:rsidR="00E65EB0">
        <w:rPr>
          <w:rFonts w:eastAsia="Times New Roman"/>
        </w:rPr>
        <w:t xml:space="preserve"> </w:t>
      </w:r>
      <w:r w:rsidR="009176FA">
        <w:rPr>
          <w:rFonts w:eastAsia="Times New Roman"/>
        </w:rPr>
        <w:t xml:space="preserve">for all staff </w:t>
      </w:r>
      <w:r w:rsidR="00E65EB0">
        <w:rPr>
          <w:rFonts w:eastAsia="Times New Roman"/>
        </w:rPr>
        <w:t xml:space="preserve">should be entered </w:t>
      </w:r>
      <w:r w:rsidR="00535EAB">
        <w:rPr>
          <w:rFonts w:eastAsia="Times New Roman"/>
        </w:rPr>
        <w:t>for the service under the applicable performance measure</w:t>
      </w:r>
      <w:r w:rsidR="009176FA">
        <w:rPr>
          <w:rFonts w:eastAsia="Times New Roman"/>
        </w:rPr>
        <w:t xml:space="preserve"> using the prevention data portal forms</w:t>
      </w:r>
      <w:r w:rsidR="00535EAB">
        <w:rPr>
          <w:rFonts w:eastAsia="Times New Roman"/>
        </w:rPr>
        <w:t xml:space="preserve">. The form should be saved as a draft. </w:t>
      </w:r>
      <w:r w:rsidR="00E65EB0">
        <w:rPr>
          <w:rFonts w:eastAsia="Times New Roman"/>
        </w:rPr>
        <w:t>If planning time is accrued</w:t>
      </w:r>
      <w:r w:rsidR="00535EAB">
        <w:rPr>
          <w:rFonts w:eastAsia="Times New Roman"/>
        </w:rPr>
        <w:t xml:space="preserve"> for a service/activity that does not have a current goal/objective or performance measure</w:t>
      </w:r>
      <w:r w:rsidR="00FF6CFE">
        <w:rPr>
          <w:rFonts w:eastAsia="Times New Roman"/>
        </w:rPr>
        <w:t xml:space="preserve"> under the project being funded, the time </w:t>
      </w:r>
      <w:r w:rsidR="00212796">
        <w:rPr>
          <w:rFonts w:eastAsia="Times New Roman"/>
        </w:rPr>
        <w:t xml:space="preserve"> should be recorded </w:t>
      </w:r>
      <w:r w:rsidR="00FF6CFE">
        <w:rPr>
          <w:rFonts w:eastAsia="Times New Roman"/>
        </w:rPr>
        <w:t xml:space="preserve">for all staff and submitted monthly on the </w:t>
      </w:r>
      <w:r w:rsidR="00212796">
        <w:rPr>
          <w:rFonts w:eastAsia="Times New Roman"/>
        </w:rPr>
        <w:t xml:space="preserve">Excel spreadsheet and uploaded into GMS under the Admin Time/Planning time goal. </w:t>
      </w:r>
    </w:p>
    <w:p w14:paraId="7214F6F2" w14:textId="77777777" w:rsidR="00FF6CFE" w:rsidRDefault="00FF6CFE" w:rsidP="0040363A">
      <w:pPr>
        <w:ind w:left="720"/>
        <w:rPr>
          <w:rFonts w:eastAsia="Times New Roman"/>
        </w:rPr>
      </w:pPr>
    </w:p>
    <w:p w14:paraId="6474E3E8" w14:textId="728743AA" w:rsidR="00535EAB" w:rsidRDefault="00535EAB" w:rsidP="0040363A">
      <w:pPr>
        <w:ind w:left="720"/>
        <w:rPr>
          <w:rFonts w:eastAsia="Times New Roman"/>
        </w:rPr>
      </w:pPr>
      <w:r>
        <w:rPr>
          <w:rFonts w:eastAsia="Times New Roman"/>
        </w:rPr>
        <w:tab/>
        <w:t xml:space="preserve">Example: Health Fair is set for a future date three months out. All indirect time (planning time for staff and volunteers) should be entered as it occurs in a service form for the Health Fair. The form should be updated and saved </w:t>
      </w:r>
      <w:r w:rsidR="009176FA">
        <w:rPr>
          <w:rFonts w:eastAsia="Times New Roman"/>
        </w:rPr>
        <w:t>as a draft until the event occurs and all final data is entered. At that time, the form should move from draft status to submitted.</w:t>
      </w:r>
    </w:p>
    <w:p w14:paraId="4A3BBD1B" w14:textId="70D28175" w:rsidR="009176FA" w:rsidRDefault="009176FA" w:rsidP="0040363A">
      <w:pPr>
        <w:ind w:left="720"/>
        <w:rPr>
          <w:rFonts w:eastAsia="Times New Roman"/>
        </w:rPr>
      </w:pPr>
    </w:p>
    <w:p w14:paraId="56BD5EBD" w14:textId="75436F0E" w:rsidR="009176FA" w:rsidRDefault="009176FA" w:rsidP="0040363A">
      <w:pPr>
        <w:ind w:left="720"/>
        <w:rPr>
          <w:rFonts w:eastAsia="Times New Roman"/>
        </w:rPr>
      </w:pPr>
      <w:r>
        <w:rPr>
          <w:rFonts w:eastAsia="Times New Roman"/>
        </w:rPr>
        <w:t>If a county agency has a meeting established with the superintendent of the school district to discuss implementing an educational multi-session program in the future but there are currently no goals, objectives and performance measures to link the time to in the project, that time should be noted under the appropriate CSAP strategy are in the Excel spreadsheet and uploaded into GMS under the Admin Time/Planning goal for the all staff monthly.</w:t>
      </w:r>
    </w:p>
    <w:p w14:paraId="3708524A" w14:textId="40432BBC" w:rsidR="00FF6CFE" w:rsidRDefault="00FF6CFE" w:rsidP="0040363A">
      <w:pPr>
        <w:ind w:left="720"/>
        <w:rPr>
          <w:rFonts w:eastAsia="Times New Roman"/>
        </w:rPr>
      </w:pPr>
    </w:p>
    <w:p w14:paraId="6BF1910E" w14:textId="135C51F8" w:rsidR="00F62C6E" w:rsidRDefault="00F62C6E" w:rsidP="0040363A">
      <w:pPr>
        <w:ind w:left="720"/>
        <w:rPr>
          <w:rFonts w:eastAsia="Times New Roman"/>
        </w:rPr>
      </w:pPr>
      <w:r>
        <w:rPr>
          <w:rFonts w:eastAsia="Times New Roman"/>
        </w:rPr>
        <w:t xml:space="preserve">Planning time for projects funded through other grants (AET COVID-19, Primary Prevention Enhancement Grant, etc.) can be recorded on the Excel spreadsheet as there are no goals/objectives and performance measures in which to record this information in the GMS system. The GMS system is set-up by projects that are linked back to funding streams. Currently DAODAS only has the SAPT BG projects </w:t>
      </w:r>
      <w:r w:rsidR="008C787B">
        <w:rPr>
          <w:rFonts w:eastAsia="Times New Roman"/>
        </w:rPr>
        <w:t>in the system (Primary Prevention and AET) along with the prevention state funds.</w:t>
      </w:r>
    </w:p>
    <w:p w14:paraId="03DAE52E" w14:textId="77777777" w:rsidR="00E65EB0" w:rsidRDefault="00E65EB0" w:rsidP="00E65EB0">
      <w:pPr>
        <w:rPr>
          <w:rFonts w:eastAsia="Times New Roman"/>
        </w:rPr>
      </w:pPr>
    </w:p>
    <w:p w14:paraId="368277BB" w14:textId="77777777" w:rsidR="0040363A" w:rsidRDefault="00B32D32" w:rsidP="005E3141">
      <w:pPr>
        <w:numPr>
          <w:ilvl w:val="0"/>
          <w:numId w:val="1"/>
        </w:numPr>
        <w:rPr>
          <w:rFonts w:eastAsia="Times New Roman"/>
        </w:rPr>
      </w:pPr>
      <w:r w:rsidRPr="00212796">
        <w:rPr>
          <w:rFonts w:eastAsia="Times New Roman"/>
        </w:rPr>
        <w:t>If I write a newsletter, I don’t technically have direct time, do I? How do I enter this time in the new system?</w:t>
      </w:r>
      <w:r w:rsidR="00821FA1" w:rsidRPr="00212796">
        <w:rPr>
          <w:rFonts w:eastAsia="Times New Roman"/>
        </w:rPr>
        <w:t xml:space="preserve"> </w:t>
      </w:r>
      <w:r w:rsidR="00212796" w:rsidRPr="00212796">
        <w:rPr>
          <w:rFonts w:eastAsia="Times New Roman"/>
        </w:rPr>
        <w:t xml:space="preserve"> </w:t>
      </w:r>
    </w:p>
    <w:p w14:paraId="53825961" w14:textId="77777777" w:rsidR="00BE0717" w:rsidRDefault="00BE0717" w:rsidP="0040363A">
      <w:pPr>
        <w:ind w:left="720"/>
        <w:rPr>
          <w:rFonts w:eastAsia="Times New Roman"/>
        </w:rPr>
      </w:pPr>
    </w:p>
    <w:p w14:paraId="0BDDEA67" w14:textId="50AD8EE6" w:rsidR="00E65EB0" w:rsidRDefault="0040363A" w:rsidP="0040363A">
      <w:pPr>
        <w:ind w:left="720"/>
        <w:rPr>
          <w:rFonts w:eastAsia="Times New Roman"/>
        </w:rPr>
      </w:pPr>
      <w:r>
        <w:rPr>
          <w:rFonts w:eastAsia="Times New Roman"/>
        </w:rPr>
        <w:t xml:space="preserve">Answer: </w:t>
      </w:r>
      <w:r w:rsidR="00212796" w:rsidRPr="00212796">
        <w:rPr>
          <w:rFonts w:eastAsia="Times New Roman"/>
        </w:rPr>
        <w:t xml:space="preserve">The time to prepare a newsletter (handout/brochure/etc.) would be entered as indirect time </w:t>
      </w:r>
      <w:r w:rsidR="00FF6CFE">
        <w:rPr>
          <w:rFonts w:eastAsia="Times New Roman"/>
        </w:rPr>
        <w:t xml:space="preserve">in the form for that </w:t>
      </w:r>
      <w:r w:rsidR="00212796" w:rsidRPr="00212796">
        <w:rPr>
          <w:rFonts w:eastAsia="Times New Roman"/>
        </w:rPr>
        <w:t>service.</w:t>
      </w:r>
      <w:r w:rsidR="007D707F">
        <w:rPr>
          <w:rFonts w:eastAsia="Times New Roman"/>
        </w:rPr>
        <w:t xml:space="preserve"> Zero would be entered for the direct hours and minutes as these are required fields.</w:t>
      </w:r>
    </w:p>
    <w:p w14:paraId="5E2082EF" w14:textId="77777777" w:rsidR="0040363A" w:rsidRDefault="0040363A" w:rsidP="0040363A">
      <w:pPr>
        <w:pStyle w:val="PlainText"/>
        <w:spacing w:before="0" w:beforeAutospacing="0" w:after="0" w:afterAutospacing="0"/>
        <w:ind w:left="360"/>
        <w:rPr>
          <w:rFonts w:eastAsia="Times New Roman"/>
        </w:rPr>
      </w:pPr>
    </w:p>
    <w:p w14:paraId="1DCBFA30" w14:textId="77777777" w:rsidR="0040363A" w:rsidRDefault="00B32D32" w:rsidP="00B32D32">
      <w:pPr>
        <w:pStyle w:val="PlainText"/>
        <w:numPr>
          <w:ilvl w:val="0"/>
          <w:numId w:val="1"/>
        </w:numPr>
        <w:spacing w:before="0" w:beforeAutospacing="0" w:after="0" w:afterAutospacing="0"/>
        <w:rPr>
          <w:rFonts w:eastAsia="Times New Roman"/>
        </w:rPr>
      </w:pPr>
      <w:r>
        <w:rPr>
          <w:rFonts w:eastAsia="Times New Roman"/>
        </w:rPr>
        <w:t>Several services target multiple objectives. It would be helpful to be able to select multiple objectives like we did with IMPACT. If we are targeting two different objectives, do we have to make two entries for that service?</w:t>
      </w:r>
      <w:r w:rsidR="0001365E">
        <w:rPr>
          <w:rFonts w:eastAsia="Times New Roman"/>
        </w:rPr>
        <w:t xml:space="preserve"> </w:t>
      </w:r>
    </w:p>
    <w:p w14:paraId="4226C69C" w14:textId="77777777" w:rsidR="00BE0717" w:rsidRDefault="00BE0717" w:rsidP="0040363A">
      <w:pPr>
        <w:pStyle w:val="PlainText"/>
        <w:spacing w:before="0" w:beforeAutospacing="0" w:after="0" w:afterAutospacing="0"/>
        <w:ind w:left="720"/>
        <w:rPr>
          <w:rFonts w:eastAsia="Times New Roman"/>
        </w:rPr>
      </w:pPr>
    </w:p>
    <w:p w14:paraId="06CEF031" w14:textId="0A538BCC" w:rsidR="00B32D32" w:rsidRDefault="0040363A" w:rsidP="0040363A">
      <w:pPr>
        <w:pStyle w:val="PlainText"/>
        <w:spacing w:before="0" w:beforeAutospacing="0" w:after="0" w:afterAutospacing="0"/>
        <w:ind w:left="720"/>
        <w:rPr>
          <w:rFonts w:eastAsia="Times New Roman"/>
        </w:rPr>
      </w:pPr>
      <w:r>
        <w:rPr>
          <w:rFonts w:eastAsia="Times New Roman"/>
        </w:rPr>
        <w:t xml:space="preserve">Answer: </w:t>
      </w:r>
      <w:r w:rsidR="0001365E">
        <w:rPr>
          <w:rFonts w:eastAsia="Times New Roman"/>
        </w:rPr>
        <w:t xml:space="preserve">The service information should go under the appropriate objective. For example, if you conduct a health fair for 3 substances, you can choose to place the information in the data portal in 3 different objectives (dividing the total number served by 3 and entering a third of the information into each objective) or you can enter one health fair in the alcohol objective this service implementation and for the next one, enter it into a different objective. </w:t>
      </w:r>
    </w:p>
    <w:p w14:paraId="36ED1F3C" w14:textId="2D4FFE53" w:rsidR="00E65EB0" w:rsidRDefault="0001365E" w:rsidP="00BE0717">
      <w:pPr>
        <w:pStyle w:val="PlainText"/>
        <w:spacing w:before="0" w:beforeAutospacing="0" w:after="0" w:afterAutospacing="0"/>
        <w:ind w:left="720"/>
        <w:rPr>
          <w:rFonts w:eastAsia="Times New Roman"/>
        </w:rPr>
      </w:pPr>
      <w:r>
        <w:rPr>
          <w:rFonts w:eastAsia="Times New Roman"/>
        </w:rPr>
        <w:lastRenderedPageBreak/>
        <w:t xml:space="preserve">For example: If there were </w:t>
      </w:r>
      <w:r w:rsidR="0040363A">
        <w:rPr>
          <w:rFonts w:eastAsia="Times New Roman"/>
        </w:rPr>
        <w:t>300 people in attendance at the health fair, you could place 100 under the underage alcohol health fair objective, 100 under the tobacco health fair goal and 100 under the prescription drug objective</w:t>
      </w:r>
      <w:r w:rsidR="0040363A" w:rsidRPr="0040363A">
        <w:rPr>
          <w:rFonts w:eastAsia="Times New Roman"/>
          <w:b/>
          <w:bCs/>
        </w:rPr>
        <w:t xml:space="preserve"> OR</w:t>
      </w:r>
      <w:r w:rsidR="0040363A">
        <w:rPr>
          <w:rFonts w:eastAsia="Times New Roman"/>
          <w:b/>
          <w:bCs/>
        </w:rPr>
        <w:t xml:space="preserve"> </w:t>
      </w:r>
      <w:r w:rsidR="0040363A">
        <w:rPr>
          <w:rFonts w:eastAsia="Times New Roman"/>
        </w:rPr>
        <w:t>you can enter all three hundred people under the alcohol health fair objective for this service event and then enter the next health fair that you conduct under tobacco, etc.</w:t>
      </w:r>
      <w:r w:rsidR="0040363A" w:rsidRPr="0040363A">
        <w:rPr>
          <w:rFonts w:eastAsia="Times New Roman"/>
          <w:b/>
          <w:bCs/>
          <w:i/>
          <w:iCs/>
        </w:rPr>
        <w:t xml:space="preserve"> Ultimately the numbers will all be counted as individuals you served during the year, so we do not want to double or triple report data.</w:t>
      </w:r>
      <w:r w:rsidR="00BE0717">
        <w:rPr>
          <w:rFonts w:eastAsia="Times New Roman"/>
        </w:rPr>
        <w:t xml:space="preserve"> DAODAS will explore the ability to select multiple objective in the future.</w:t>
      </w:r>
    </w:p>
    <w:p w14:paraId="70DC77C9" w14:textId="54EC5EB7" w:rsidR="007D707F" w:rsidRDefault="007D707F" w:rsidP="00BE0717">
      <w:pPr>
        <w:pStyle w:val="PlainText"/>
        <w:spacing w:before="0" w:beforeAutospacing="0" w:after="0" w:afterAutospacing="0"/>
        <w:ind w:left="720"/>
        <w:rPr>
          <w:rFonts w:eastAsia="Times New Roman"/>
        </w:rPr>
      </w:pPr>
    </w:p>
    <w:p w14:paraId="0AFA86B3" w14:textId="0E0013FC" w:rsidR="007D707F" w:rsidRDefault="007D707F" w:rsidP="00BE0717">
      <w:pPr>
        <w:pStyle w:val="PlainText"/>
        <w:spacing w:before="0" w:beforeAutospacing="0" w:after="0" w:afterAutospacing="0"/>
        <w:ind w:left="720"/>
        <w:rPr>
          <w:rFonts w:eastAsia="Times New Roman"/>
        </w:rPr>
      </w:pPr>
      <w:r>
        <w:rPr>
          <w:rFonts w:eastAsia="Times New Roman"/>
        </w:rPr>
        <w:t xml:space="preserve">In addition, if Deterra or Lockboxes are provided at the health fair, the number of </w:t>
      </w:r>
      <w:proofErr w:type="spellStart"/>
      <w:r>
        <w:rPr>
          <w:rFonts w:eastAsia="Times New Roman"/>
        </w:rPr>
        <w:t>deterra</w:t>
      </w:r>
      <w:proofErr w:type="spellEnd"/>
      <w:r>
        <w:rPr>
          <w:rFonts w:eastAsia="Times New Roman"/>
        </w:rPr>
        <w:t xml:space="preserve"> bags and/or lock boxes should be entered into the correct environmental forms. You can enter the staff time (direct) as zero-if it has already been captured under the health fair entry. The indirect time can be entered to reflect the time you spent preparing the bags/boxes for distribution.</w:t>
      </w:r>
    </w:p>
    <w:p w14:paraId="1A235FA7" w14:textId="77777777" w:rsidR="00BE0717" w:rsidRPr="0040363A" w:rsidRDefault="00BE0717" w:rsidP="00BE0717">
      <w:pPr>
        <w:pStyle w:val="PlainText"/>
        <w:spacing w:before="0" w:beforeAutospacing="0" w:after="0" w:afterAutospacing="0"/>
        <w:ind w:left="720"/>
        <w:rPr>
          <w:rFonts w:eastAsia="Times New Roman"/>
          <w:b/>
          <w:bCs/>
          <w:i/>
          <w:iCs/>
        </w:rPr>
      </w:pPr>
    </w:p>
    <w:p w14:paraId="66096C31" w14:textId="7D9CD935" w:rsidR="00B32D32" w:rsidRPr="00BE0717" w:rsidRDefault="00B32D32" w:rsidP="00B32D32">
      <w:pPr>
        <w:pStyle w:val="ListParagraph"/>
        <w:numPr>
          <w:ilvl w:val="0"/>
          <w:numId w:val="1"/>
        </w:numPr>
        <w:spacing w:before="0" w:beforeAutospacing="0" w:after="0" w:afterAutospacing="0"/>
        <w:rPr>
          <w:rFonts w:eastAsia="Times New Roman"/>
        </w:rPr>
      </w:pPr>
      <w:r w:rsidRPr="00BE0717">
        <w:rPr>
          <w:rFonts w:eastAsia="Times New Roman"/>
        </w:rPr>
        <w:t xml:space="preserve">Why can the planning of the activity not be submitted for reimbursement until activity completion? </w:t>
      </w:r>
    </w:p>
    <w:p w14:paraId="6239F879" w14:textId="5C62E9C7" w:rsidR="00E65EB0" w:rsidRPr="00BE0717" w:rsidRDefault="00BE0717" w:rsidP="00BE0717">
      <w:pPr>
        <w:pStyle w:val="ListParagraph"/>
        <w:ind w:left="720"/>
        <w:rPr>
          <w:rFonts w:eastAsia="Times New Roman"/>
        </w:rPr>
      </w:pPr>
      <w:r w:rsidRPr="00BE0717">
        <w:rPr>
          <w:rFonts w:eastAsia="Times New Roman"/>
        </w:rPr>
        <w:t>Answer:</w:t>
      </w:r>
      <w:r>
        <w:rPr>
          <w:rFonts w:eastAsia="Times New Roman"/>
        </w:rPr>
        <w:t xml:space="preserve"> Planning time can be submitted each month</w:t>
      </w:r>
      <w:r w:rsidR="00FF6CFE">
        <w:rPr>
          <w:rFonts w:eastAsia="Times New Roman"/>
        </w:rPr>
        <w:t xml:space="preserve"> as DAODAS will be able to see any service forms that are saved as drafts as well as those that have been submitted</w:t>
      </w:r>
      <w:r>
        <w:rPr>
          <w:rFonts w:eastAsia="Times New Roman"/>
        </w:rPr>
        <w:t>.</w:t>
      </w:r>
    </w:p>
    <w:p w14:paraId="30C213B5" w14:textId="2A432D17" w:rsidR="00B32D32" w:rsidRDefault="00017456" w:rsidP="00B32D32">
      <w:pPr>
        <w:pStyle w:val="ListParagraph"/>
        <w:numPr>
          <w:ilvl w:val="0"/>
          <w:numId w:val="1"/>
        </w:numPr>
        <w:spacing w:before="0" w:beforeAutospacing="0" w:after="0" w:afterAutospacing="0"/>
        <w:rPr>
          <w:rFonts w:eastAsia="Times New Roman"/>
        </w:rPr>
      </w:pPr>
      <w:r>
        <w:rPr>
          <w:rFonts w:eastAsia="Times New Roman"/>
        </w:rPr>
        <w:t>How will admin</w:t>
      </w:r>
      <w:r w:rsidR="00B32D32">
        <w:rPr>
          <w:rFonts w:eastAsia="Times New Roman"/>
        </w:rPr>
        <w:t xml:space="preserve"> leave</w:t>
      </w:r>
      <w:r>
        <w:rPr>
          <w:rFonts w:eastAsia="Times New Roman"/>
        </w:rPr>
        <w:t>/time</w:t>
      </w:r>
      <w:r w:rsidR="00B32D32">
        <w:rPr>
          <w:rFonts w:eastAsia="Times New Roman"/>
        </w:rPr>
        <w:t xml:space="preserve"> (FMLA, </w:t>
      </w:r>
      <w:r>
        <w:rPr>
          <w:rFonts w:eastAsia="Times New Roman"/>
        </w:rPr>
        <w:t>s</w:t>
      </w:r>
      <w:r w:rsidR="00B32D32">
        <w:rPr>
          <w:rFonts w:eastAsia="Times New Roman"/>
        </w:rPr>
        <w:t>ick, PTO</w:t>
      </w:r>
      <w:r>
        <w:rPr>
          <w:rFonts w:eastAsia="Times New Roman"/>
        </w:rPr>
        <w:t>, m</w:t>
      </w:r>
      <w:r w:rsidR="00B32D32">
        <w:rPr>
          <w:rFonts w:eastAsia="Times New Roman"/>
        </w:rPr>
        <w:t>aternity</w:t>
      </w:r>
      <w:r>
        <w:rPr>
          <w:rFonts w:eastAsia="Times New Roman"/>
        </w:rPr>
        <w:t>, SCAPPA</w:t>
      </w:r>
      <w:r w:rsidR="00BB2F1F">
        <w:rPr>
          <w:rFonts w:eastAsia="Times New Roman"/>
        </w:rPr>
        <w:t xml:space="preserve"> Leadership, SCAPPA Mentorship, Certification</w:t>
      </w:r>
      <w:r>
        <w:rPr>
          <w:rFonts w:eastAsia="Times New Roman"/>
        </w:rPr>
        <w:t>,</w:t>
      </w:r>
      <w:r w:rsidR="00BB2F1F">
        <w:rPr>
          <w:rFonts w:eastAsia="Times New Roman"/>
        </w:rPr>
        <w:t xml:space="preserve"> CARF, and other required</w:t>
      </w:r>
      <w:r>
        <w:rPr>
          <w:rFonts w:eastAsia="Times New Roman"/>
        </w:rPr>
        <w:t xml:space="preserve"> agency and state meetings/committees, etc.</w:t>
      </w:r>
      <w:r w:rsidR="00B32D32">
        <w:rPr>
          <w:rFonts w:eastAsia="Times New Roman"/>
        </w:rPr>
        <w:t>)</w:t>
      </w:r>
      <w:r>
        <w:rPr>
          <w:rFonts w:eastAsia="Times New Roman"/>
        </w:rPr>
        <w:t xml:space="preserve"> be reported for reimbursement</w:t>
      </w:r>
      <w:r w:rsidR="00B32D32">
        <w:rPr>
          <w:rFonts w:eastAsia="Times New Roman"/>
        </w:rPr>
        <w:t xml:space="preserve">? </w:t>
      </w:r>
    </w:p>
    <w:p w14:paraId="6E25A1D2" w14:textId="12ADDA8D" w:rsidR="00BE0717" w:rsidRDefault="00BE0717" w:rsidP="00BE0717">
      <w:pPr>
        <w:rPr>
          <w:rFonts w:eastAsia="Times New Roman"/>
        </w:rPr>
      </w:pPr>
    </w:p>
    <w:p w14:paraId="32A605E0" w14:textId="57858B89" w:rsidR="00BE0717" w:rsidRDefault="00BE0717" w:rsidP="00BE0717">
      <w:pPr>
        <w:ind w:left="720"/>
        <w:rPr>
          <w:rFonts w:eastAsia="Times New Roman"/>
        </w:rPr>
      </w:pPr>
      <w:bookmarkStart w:id="0" w:name="_Hlk112710033"/>
      <w:r>
        <w:rPr>
          <w:rFonts w:eastAsia="Times New Roman"/>
        </w:rPr>
        <w:t xml:space="preserve">Answer: Administrative time will be captured in an EXCEL spreadsheet and uploaded into GMS monthly. </w:t>
      </w:r>
      <w:r w:rsidR="00B011C4">
        <w:rPr>
          <w:rFonts w:eastAsia="Times New Roman"/>
        </w:rPr>
        <w:t>Please capture all administrative time for all staff members supported through the SAPT BG primary prevention set aside on one Excel spreadsheet for the agency. Save the file by indicating the month and the year (July 2022). Upload the file into GMS under the Administrative time goal by double clicking on the performance measure and then clicking on the attachment tab.</w:t>
      </w:r>
    </w:p>
    <w:p w14:paraId="23F86B90" w14:textId="77777777" w:rsidR="004674C8" w:rsidRPr="00BE0717" w:rsidRDefault="004674C8" w:rsidP="00BE0717">
      <w:pPr>
        <w:ind w:left="720"/>
        <w:rPr>
          <w:rFonts w:eastAsia="Times New Roman"/>
        </w:rPr>
      </w:pPr>
    </w:p>
    <w:bookmarkEnd w:id="0"/>
    <w:p w14:paraId="207AD415" w14:textId="15776BA1" w:rsidR="00B32D32" w:rsidRDefault="00B32D32" w:rsidP="00B32D32">
      <w:pPr>
        <w:pStyle w:val="ListParagraph"/>
        <w:numPr>
          <w:ilvl w:val="0"/>
          <w:numId w:val="1"/>
        </w:numPr>
        <w:spacing w:before="0" w:beforeAutospacing="0" w:after="0" w:afterAutospacing="0"/>
        <w:rPr>
          <w:rFonts w:eastAsia="Times New Roman"/>
        </w:rPr>
      </w:pPr>
      <w:r>
        <w:rPr>
          <w:rFonts w:eastAsia="Times New Roman"/>
        </w:rPr>
        <w:t xml:space="preserve">If agencies meet </w:t>
      </w:r>
      <w:r w:rsidR="00017456">
        <w:rPr>
          <w:rFonts w:eastAsia="Times New Roman"/>
        </w:rPr>
        <w:t>all</w:t>
      </w:r>
      <w:r>
        <w:rPr>
          <w:rFonts w:eastAsia="Times New Roman"/>
        </w:rPr>
        <w:t xml:space="preserve"> their deliverables and draw down their block grant before the end of the FY, does DAODAS still expect them to be inputting data into the GMS? </w:t>
      </w:r>
    </w:p>
    <w:p w14:paraId="4980F593" w14:textId="79CCC7FE" w:rsidR="00E65EB0" w:rsidRPr="00E65EB0" w:rsidRDefault="00BE0717" w:rsidP="00BE0717">
      <w:pPr>
        <w:pStyle w:val="ListParagraph"/>
        <w:ind w:left="720"/>
        <w:rPr>
          <w:rFonts w:eastAsia="Times New Roman"/>
        </w:rPr>
      </w:pPr>
      <w:r>
        <w:rPr>
          <w:rFonts w:eastAsia="Times New Roman"/>
        </w:rPr>
        <w:t xml:space="preserve">Answer: The data reported through GMS and the DAODAS prevention portal should reflect the </w:t>
      </w:r>
      <w:r w:rsidR="00060385">
        <w:rPr>
          <w:rFonts w:eastAsia="Times New Roman"/>
        </w:rPr>
        <w:t>services supported through the SAPT Primary Prevention Block Grant funding. If an agency receives additional funding for prevention services from DAODAS such as supplemental funding, discretionary grants, etc., the agency should report as indicated through the contract/grant award.</w:t>
      </w:r>
    </w:p>
    <w:p w14:paraId="2326EE7D" w14:textId="39E87653" w:rsidR="00B32D32" w:rsidRDefault="00B32D32" w:rsidP="00B32D32">
      <w:pPr>
        <w:pStyle w:val="ListParagraph"/>
        <w:numPr>
          <w:ilvl w:val="0"/>
          <w:numId w:val="1"/>
        </w:numPr>
        <w:spacing w:before="0" w:beforeAutospacing="0" w:after="0" w:afterAutospacing="0"/>
        <w:rPr>
          <w:rFonts w:eastAsia="Times New Roman"/>
        </w:rPr>
      </w:pPr>
      <w:r>
        <w:rPr>
          <w:rFonts w:eastAsia="Times New Roman"/>
        </w:rPr>
        <w:t xml:space="preserve">Are the feds requiring the 6 CSAP strategies to be broken out in the way it is set up in the GMS, or was this a DAODAS decision? </w:t>
      </w:r>
    </w:p>
    <w:p w14:paraId="55D521B1" w14:textId="28410CA1" w:rsidR="00E65EB0" w:rsidRPr="00E65EB0" w:rsidRDefault="00060385" w:rsidP="00060385">
      <w:pPr>
        <w:pStyle w:val="ListParagraph"/>
        <w:ind w:left="720"/>
        <w:rPr>
          <w:rFonts w:eastAsia="Times New Roman"/>
        </w:rPr>
      </w:pPr>
      <w:r>
        <w:rPr>
          <w:rFonts w:eastAsia="Times New Roman"/>
        </w:rPr>
        <w:lastRenderedPageBreak/>
        <w:t>Answer: The SAPT BG requires DAODAS to report the financial information by the 6 CSAP Strategy areas- DAODAS has always been reporting this way, however, we are looking to improve our accuracy of reporting this information as we make this transition to the GMS.</w:t>
      </w:r>
    </w:p>
    <w:p w14:paraId="0E8A0CB6" w14:textId="283AEBC2" w:rsidR="00B32D32" w:rsidRDefault="00B32D32" w:rsidP="00B32D32">
      <w:pPr>
        <w:pStyle w:val="ListParagraph"/>
        <w:numPr>
          <w:ilvl w:val="0"/>
          <w:numId w:val="1"/>
        </w:numPr>
        <w:spacing w:before="0" w:beforeAutospacing="0" w:after="0" w:afterAutospacing="0"/>
        <w:rPr>
          <w:rFonts w:eastAsia="Times New Roman"/>
        </w:rPr>
      </w:pPr>
      <w:r>
        <w:rPr>
          <w:rFonts w:eastAsia="Times New Roman"/>
        </w:rPr>
        <w:t xml:space="preserve">If next year an agency does not want to work on but 4 CSAP strategies, are they able to do so? </w:t>
      </w:r>
    </w:p>
    <w:p w14:paraId="18436BF8" w14:textId="5FF3077D" w:rsidR="00E65EB0" w:rsidRPr="00E65EB0" w:rsidRDefault="00060385" w:rsidP="00060385">
      <w:pPr>
        <w:pStyle w:val="ListParagraph"/>
        <w:ind w:left="720"/>
        <w:rPr>
          <w:rFonts w:eastAsia="Times New Roman"/>
        </w:rPr>
      </w:pPr>
      <w:r>
        <w:rPr>
          <w:rFonts w:eastAsia="Times New Roman"/>
        </w:rPr>
        <w:t xml:space="preserve">Answer: Absolutely. An agency has always had the ability to submit a request for an exemption if they are not able to provide services related to any of the CSAP strategy areas. As a state, SC </w:t>
      </w:r>
      <w:r w:rsidR="006F0E78">
        <w:rPr>
          <w:rFonts w:eastAsia="Times New Roman"/>
        </w:rPr>
        <w:t>is required to ensure services are provided in each of the 6 CSAP areas, however, that does not mean that each local entity has to address each strategy area. Reasons to request an exemption can be related to capacity (fiscal or staffing), potential duplication of service efforts if there are other organizations in your community providing similar strategies, need for the strategy is not identified through the local need’s assessment, etc. If you have any questions, please contact DAODAS.</w:t>
      </w:r>
    </w:p>
    <w:p w14:paraId="0BD3511F" w14:textId="4914B17D" w:rsidR="00B32D32" w:rsidRPr="00E65EB0" w:rsidRDefault="00B32D32" w:rsidP="00B32D32">
      <w:pPr>
        <w:pStyle w:val="ListParagraph"/>
        <w:numPr>
          <w:ilvl w:val="0"/>
          <w:numId w:val="1"/>
        </w:numPr>
        <w:spacing w:before="0" w:beforeAutospacing="0" w:after="0" w:afterAutospacing="0"/>
        <w:rPr>
          <w:rFonts w:eastAsia="Times New Roman"/>
        </w:rPr>
      </w:pPr>
      <w:r>
        <w:t>DAODAS said they will reimburse us based on doing activities with the CSAP strategies.  Someone asked (and I was thinking the same) what about if someone goes on maternity leave, and she said she will have to address that on a case-by-case basis (indicating it’s not a guarantee for reimbursement).</w:t>
      </w:r>
    </w:p>
    <w:p w14:paraId="5C600582" w14:textId="3A72037D" w:rsidR="00E65EB0" w:rsidRPr="00E65EB0" w:rsidRDefault="006F0E78" w:rsidP="006F0E78">
      <w:pPr>
        <w:pStyle w:val="ListParagraph"/>
        <w:ind w:left="720"/>
        <w:rPr>
          <w:rFonts w:eastAsia="Times New Roman"/>
        </w:rPr>
      </w:pPr>
      <w:r>
        <w:rPr>
          <w:rFonts w:eastAsia="Times New Roman"/>
        </w:rPr>
        <w:t>Answer: Maternity or any other type of long-term leave would be captured in administrative time and DAODAS will reimburse the agency for salary/fringe of the portion of the person supported through the SAPT BG primary prevention set-aside.</w:t>
      </w:r>
    </w:p>
    <w:p w14:paraId="35CC58CC" w14:textId="49B7FA32" w:rsidR="00B32D32" w:rsidRDefault="005C36C6" w:rsidP="00B32D32">
      <w:pPr>
        <w:pStyle w:val="ListParagraph"/>
        <w:numPr>
          <w:ilvl w:val="0"/>
          <w:numId w:val="1"/>
        </w:numPr>
        <w:spacing w:before="0" w:beforeAutospacing="0" w:after="0" w:afterAutospacing="0"/>
        <w:rPr>
          <w:rFonts w:eastAsia="Times New Roman"/>
        </w:rPr>
      </w:pPr>
      <w:r>
        <w:rPr>
          <w:rFonts w:eastAsia="Times New Roman"/>
        </w:rPr>
        <w:t>Will we</w:t>
      </w:r>
      <w:r w:rsidR="00B32D32" w:rsidRPr="00B32D32">
        <w:rPr>
          <w:rFonts w:eastAsia="Times New Roman"/>
        </w:rPr>
        <w:t xml:space="preserve"> be able to enter indirect &amp; direct time greater than a </w:t>
      </w:r>
      <w:r w:rsidR="00AB0C2D" w:rsidRPr="00B32D32">
        <w:rPr>
          <w:rFonts w:eastAsia="Times New Roman"/>
        </w:rPr>
        <w:t>24-hour</w:t>
      </w:r>
      <w:r w:rsidR="00B32D32" w:rsidRPr="00B32D32">
        <w:rPr>
          <w:rFonts w:eastAsia="Times New Roman"/>
        </w:rPr>
        <w:t xml:space="preserve"> time period when we are entering the activity – for example: I conducted a community event that lasted 4 hours of direct time but took 30 hours of indirect (planning) time &amp; when I enter it – it will add up to more than 24 hours.  </w:t>
      </w:r>
    </w:p>
    <w:p w14:paraId="2F3BD46B" w14:textId="6DC40C32" w:rsidR="00E65EB0" w:rsidRDefault="0093031C" w:rsidP="0093031C">
      <w:pPr>
        <w:pStyle w:val="ListParagraph"/>
        <w:ind w:left="720"/>
        <w:rPr>
          <w:rFonts w:eastAsia="Times New Roman"/>
        </w:rPr>
      </w:pPr>
      <w:r>
        <w:rPr>
          <w:rFonts w:eastAsia="Times New Roman"/>
        </w:rPr>
        <w:t>Answer: Yes-that is possible</w:t>
      </w:r>
    </w:p>
    <w:p w14:paraId="6B5E6652" w14:textId="38ABF913" w:rsidR="00AB0C2D" w:rsidRDefault="00AB0C2D" w:rsidP="00AB0C2D">
      <w:pPr>
        <w:pStyle w:val="ListParagraph"/>
        <w:numPr>
          <w:ilvl w:val="0"/>
          <w:numId w:val="1"/>
        </w:numPr>
        <w:spacing w:before="0" w:beforeAutospacing="0" w:after="0" w:afterAutospacing="0"/>
        <w:rPr>
          <w:rFonts w:eastAsia="Times New Roman"/>
        </w:rPr>
      </w:pPr>
      <w:r>
        <w:rPr>
          <w:rFonts w:eastAsia="Times New Roman"/>
        </w:rPr>
        <w:t xml:space="preserve">What is the reason for only allowing DAODAS to make edits to services already entered? </w:t>
      </w:r>
      <w:r w:rsidR="00CD041F">
        <w:rPr>
          <w:rFonts w:eastAsia="Times New Roman"/>
        </w:rPr>
        <w:t xml:space="preserve">Not being able to change entries once they are submitted doesn’t allow for human error. </w:t>
      </w:r>
      <w:r>
        <w:rPr>
          <w:rFonts w:eastAsia="Times New Roman"/>
        </w:rPr>
        <w:t xml:space="preserve">That seems like something we should have access to take care of. </w:t>
      </w:r>
      <w:r w:rsidR="00CD041F">
        <w:rPr>
          <w:rFonts w:eastAsia="Times New Roman"/>
        </w:rPr>
        <w:t>A lot of time will be wasted when we have to contact DAODAS every time we make a small mistake.</w:t>
      </w:r>
    </w:p>
    <w:p w14:paraId="7B71D44E" w14:textId="77777777" w:rsidR="0093031C" w:rsidRDefault="0093031C" w:rsidP="0093031C">
      <w:pPr>
        <w:pStyle w:val="ListParagraph"/>
        <w:spacing w:before="0" w:beforeAutospacing="0" w:after="0" w:afterAutospacing="0"/>
        <w:ind w:left="720"/>
        <w:rPr>
          <w:rFonts w:eastAsia="Times New Roman"/>
        </w:rPr>
      </w:pPr>
    </w:p>
    <w:p w14:paraId="77267A9C" w14:textId="02126FE5" w:rsidR="00E65EB0" w:rsidRDefault="0093031C" w:rsidP="0093031C">
      <w:pPr>
        <w:pStyle w:val="ListParagraph"/>
        <w:spacing w:before="0" w:beforeAutospacing="0" w:after="0" w:afterAutospacing="0"/>
        <w:ind w:left="720"/>
        <w:rPr>
          <w:rFonts w:eastAsia="Times New Roman"/>
        </w:rPr>
      </w:pPr>
      <w:r>
        <w:rPr>
          <w:rFonts w:eastAsia="Times New Roman"/>
        </w:rPr>
        <w:t>Answer: Forms can be saved as “drafts” and reviewed by the agency as a part of the agency’s continuous quality improvement measures before they are submitted to DAODAS. If a mistake is found after a form is submitted, there will still be a way for the data to be corrected by having DAODAS open the form for edits.</w:t>
      </w:r>
    </w:p>
    <w:p w14:paraId="185B5246" w14:textId="77777777" w:rsidR="0093031C" w:rsidRPr="00E65EB0" w:rsidRDefault="0093031C" w:rsidP="0093031C">
      <w:pPr>
        <w:pStyle w:val="ListParagraph"/>
        <w:spacing w:before="0" w:beforeAutospacing="0" w:after="0" w:afterAutospacing="0"/>
        <w:ind w:left="720"/>
        <w:rPr>
          <w:rFonts w:eastAsia="Times New Roman"/>
        </w:rPr>
      </w:pPr>
    </w:p>
    <w:p w14:paraId="1F883E71" w14:textId="3F44456D" w:rsidR="00AB0C2D" w:rsidRDefault="00AB0C2D" w:rsidP="00AB0C2D">
      <w:pPr>
        <w:pStyle w:val="ListParagraph"/>
        <w:numPr>
          <w:ilvl w:val="0"/>
          <w:numId w:val="1"/>
        </w:numPr>
        <w:spacing w:before="0" w:beforeAutospacing="0" w:after="0" w:afterAutospacing="0"/>
        <w:rPr>
          <w:rFonts w:eastAsia="Times New Roman"/>
        </w:rPr>
      </w:pPr>
      <w:r>
        <w:rPr>
          <w:rFonts w:eastAsia="Times New Roman"/>
        </w:rPr>
        <w:lastRenderedPageBreak/>
        <w:t xml:space="preserve">What is the reason for the substances being specified? This seems like going backwards. Also, not being able to select multiple objectives makes for inaccurate reporting. We are covering all the substances when we are out in the community and only selecting one is inaccurate reporting. </w:t>
      </w:r>
    </w:p>
    <w:p w14:paraId="5A28643E" w14:textId="169610C9" w:rsidR="00E65EB0" w:rsidRPr="00E65EB0" w:rsidRDefault="0093031C" w:rsidP="0093031C">
      <w:pPr>
        <w:pStyle w:val="ListParagraph"/>
        <w:ind w:left="720"/>
        <w:rPr>
          <w:rFonts w:eastAsia="Times New Roman"/>
        </w:rPr>
      </w:pPr>
      <w:r>
        <w:rPr>
          <w:rFonts w:eastAsia="Times New Roman"/>
        </w:rPr>
        <w:t>Answer: The SAPT BG Goals are substance specific based on the State’s needs assessment. Please see additional information under question #3 for additional information.</w:t>
      </w:r>
    </w:p>
    <w:p w14:paraId="48D04932" w14:textId="4A0481D3" w:rsidR="00AB0C2D" w:rsidRPr="0093031C" w:rsidRDefault="00AB0C2D" w:rsidP="00AB0C2D">
      <w:pPr>
        <w:pStyle w:val="ListParagraph"/>
        <w:numPr>
          <w:ilvl w:val="0"/>
          <w:numId w:val="1"/>
        </w:numPr>
        <w:spacing w:before="0" w:beforeAutospacing="0" w:after="0" w:afterAutospacing="0"/>
        <w:rPr>
          <w:rFonts w:eastAsia="Times New Roman"/>
        </w:rPr>
      </w:pPr>
      <w:r w:rsidRPr="0093031C">
        <w:rPr>
          <w:rFonts w:eastAsia="Times New Roman"/>
        </w:rPr>
        <w:t>What is going on with Admin</w:t>
      </w:r>
      <w:r w:rsidR="009F6FC9" w:rsidRPr="0093031C">
        <w:rPr>
          <w:rFonts w:eastAsia="Times New Roman"/>
        </w:rPr>
        <w:t xml:space="preserve"> (i.e. leave)</w:t>
      </w:r>
      <w:r w:rsidRPr="0093031C">
        <w:rPr>
          <w:rFonts w:eastAsia="Times New Roman"/>
        </w:rPr>
        <w:t xml:space="preserve"> time? Is there still a requirement for hours—if </w:t>
      </w:r>
      <w:proofErr w:type="gramStart"/>
      <w:r w:rsidRPr="0093031C">
        <w:rPr>
          <w:rFonts w:eastAsia="Times New Roman"/>
        </w:rPr>
        <w:t>so</w:t>
      </w:r>
      <w:proofErr w:type="gramEnd"/>
      <w:r w:rsidRPr="0093031C">
        <w:rPr>
          <w:rFonts w:eastAsia="Times New Roman"/>
        </w:rPr>
        <w:t xml:space="preserve"> we need to be able to report this? </w:t>
      </w:r>
    </w:p>
    <w:p w14:paraId="29F563F4" w14:textId="49AA87B4" w:rsidR="0093031C" w:rsidRDefault="0093031C" w:rsidP="0093031C">
      <w:pPr>
        <w:pStyle w:val="ListParagraph"/>
        <w:spacing w:before="0" w:beforeAutospacing="0" w:after="0" w:afterAutospacing="0"/>
        <w:ind w:left="720"/>
        <w:rPr>
          <w:rFonts w:eastAsia="Times New Roman"/>
          <w:highlight w:val="yellow"/>
        </w:rPr>
      </w:pPr>
    </w:p>
    <w:p w14:paraId="0D7D1796" w14:textId="7C1DF1BE" w:rsidR="0093031C" w:rsidRDefault="0093031C" w:rsidP="0093031C">
      <w:pPr>
        <w:ind w:left="720"/>
        <w:rPr>
          <w:rFonts w:eastAsia="Times New Roman"/>
        </w:rPr>
      </w:pPr>
      <w:r>
        <w:rPr>
          <w:rFonts w:eastAsia="Times New Roman"/>
        </w:rPr>
        <w:t>Answer: Administrative time will be captured in an EXCEL spreadsheet and uploaded into GMS monthly. (see question #1 for more information)</w:t>
      </w:r>
    </w:p>
    <w:p w14:paraId="23D00AB9" w14:textId="77777777" w:rsidR="0093031C" w:rsidRPr="00BE0717" w:rsidRDefault="0093031C" w:rsidP="0093031C">
      <w:pPr>
        <w:ind w:left="720"/>
        <w:rPr>
          <w:rFonts w:eastAsia="Times New Roman"/>
        </w:rPr>
      </w:pPr>
    </w:p>
    <w:p w14:paraId="7994DC53" w14:textId="7F38290E" w:rsidR="00AB0C2D" w:rsidRDefault="00AB0C2D" w:rsidP="00AB0C2D">
      <w:pPr>
        <w:pStyle w:val="ListParagraph"/>
        <w:numPr>
          <w:ilvl w:val="0"/>
          <w:numId w:val="1"/>
        </w:numPr>
        <w:spacing w:before="0" w:beforeAutospacing="0" w:after="0" w:afterAutospacing="0"/>
        <w:rPr>
          <w:rFonts w:eastAsia="Times New Roman"/>
        </w:rPr>
      </w:pPr>
      <w:r>
        <w:rPr>
          <w:rFonts w:eastAsia="Times New Roman"/>
        </w:rPr>
        <w:t xml:space="preserve">What is the plan for reporting? </w:t>
      </w:r>
    </w:p>
    <w:p w14:paraId="288BF3BA" w14:textId="29321766" w:rsidR="0093031C" w:rsidRDefault="0093031C" w:rsidP="0093031C">
      <w:pPr>
        <w:rPr>
          <w:rFonts w:eastAsia="Times New Roman"/>
        </w:rPr>
      </w:pPr>
    </w:p>
    <w:p w14:paraId="26FABCF8" w14:textId="0C3E3F92" w:rsidR="00E65EB0" w:rsidRDefault="0093031C" w:rsidP="00F0018A">
      <w:pPr>
        <w:ind w:left="720"/>
        <w:rPr>
          <w:rFonts w:eastAsia="Times New Roman"/>
        </w:rPr>
      </w:pPr>
      <w:r>
        <w:rPr>
          <w:rFonts w:eastAsia="Times New Roman"/>
        </w:rPr>
        <w:t xml:space="preserve">Answer: Reporting requirements have not changed- the expectation is that service data and </w:t>
      </w:r>
      <w:r w:rsidR="00F0018A">
        <w:rPr>
          <w:rFonts w:eastAsia="Times New Roman"/>
        </w:rPr>
        <w:t>admin time should be submitted by the 8</w:t>
      </w:r>
      <w:r w:rsidR="00F0018A" w:rsidRPr="00F0018A">
        <w:rPr>
          <w:rFonts w:eastAsia="Times New Roman"/>
          <w:vertAlign w:val="superscript"/>
        </w:rPr>
        <w:t>th</w:t>
      </w:r>
      <w:r w:rsidR="00F0018A">
        <w:rPr>
          <w:rFonts w:eastAsia="Times New Roman"/>
        </w:rPr>
        <w:t xml:space="preserve"> working day of the month for the previous month. DAODAS understands that reporting for </w:t>
      </w:r>
      <w:r w:rsidR="005A334C">
        <w:rPr>
          <w:rFonts w:eastAsia="Times New Roman"/>
        </w:rPr>
        <w:t>the first quarter (July-September)</w:t>
      </w:r>
      <w:r w:rsidR="00F0018A">
        <w:rPr>
          <w:rFonts w:eastAsia="Times New Roman"/>
        </w:rPr>
        <w:t xml:space="preserve"> may not be entered until </w:t>
      </w:r>
      <w:r w:rsidR="005A334C">
        <w:rPr>
          <w:rFonts w:eastAsia="Times New Roman"/>
        </w:rPr>
        <w:t>later in the year</w:t>
      </w:r>
      <w:r w:rsidR="00F0018A">
        <w:rPr>
          <w:rFonts w:eastAsia="Times New Roman"/>
        </w:rPr>
        <w:t xml:space="preserve">, but hopefully by </w:t>
      </w:r>
      <w:r w:rsidR="005A334C">
        <w:rPr>
          <w:rFonts w:eastAsia="Times New Roman"/>
        </w:rPr>
        <w:t>end of January</w:t>
      </w:r>
      <w:r w:rsidR="00F0018A">
        <w:rPr>
          <w:rFonts w:eastAsia="Times New Roman"/>
        </w:rPr>
        <w:t>, all sites will be caught up with reporting for services conducted during the first quarter (July, August and September).</w:t>
      </w:r>
      <w:r w:rsidR="005A334C">
        <w:rPr>
          <w:rFonts w:eastAsia="Times New Roman"/>
        </w:rPr>
        <w:t xml:space="preserve"> As you are entering data, please start with October/November and work your way backwards as time allows.</w:t>
      </w:r>
    </w:p>
    <w:p w14:paraId="41647EEA" w14:textId="77777777" w:rsidR="00F0018A" w:rsidRPr="00E65EB0" w:rsidRDefault="00F0018A" w:rsidP="00F0018A">
      <w:pPr>
        <w:ind w:left="720"/>
        <w:rPr>
          <w:rFonts w:eastAsia="Times New Roman"/>
        </w:rPr>
      </w:pPr>
    </w:p>
    <w:p w14:paraId="5ED56233" w14:textId="002B419F" w:rsidR="00AB0C2D" w:rsidRDefault="00AB0C2D" w:rsidP="00AB0C2D">
      <w:pPr>
        <w:pStyle w:val="ListParagraph"/>
        <w:numPr>
          <w:ilvl w:val="0"/>
          <w:numId w:val="1"/>
        </w:numPr>
        <w:spacing w:before="0" w:beforeAutospacing="0" w:after="0" w:afterAutospacing="0"/>
        <w:rPr>
          <w:rFonts w:eastAsia="Times New Roman"/>
        </w:rPr>
      </w:pPr>
      <w:r>
        <w:rPr>
          <w:rFonts w:eastAsia="Times New Roman"/>
        </w:rPr>
        <w:t>What is supporting the shift in us having to attach monetary amounts to everything?</w:t>
      </w:r>
    </w:p>
    <w:p w14:paraId="70EB25C4" w14:textId="622B13F5" w:rsidR="00E65EB0" w:rsidRPr="00E65EB0" w:rsidRDefault="00F0018A" w:rsidP="00F0018A">
      <w:pPr>
        <w:pStyle w:val="ListParagraph"/>
        <w:ind w:left="720"/>
        <w:rPr>
          <w:rFonts w:eastAsia="Times New Roman"/>
        </w:rPr>
      </w:pPr>
      <w:r>
        <w:rPr>
          <w:rFonts w:eastAsia="Times New Roman"/>
        </w:rPr>
        <w:t>Answer: Please see question #7 for more information.</w:t>
      </w:r>
    </w:p>
    <w:p w14:paraId="58EA765B" w14:textId="29A97FB6" w:rsidR="00AB0C2D" w:rsidRDefault="00AB0C2D" w:rsidP="00AB0C2D">
      <w:pPr>
        <w:pStyle w:val="ListParagraph"/>
        <w:numPr>
          <w:ilvl w:val="0"/>
          <w:numId w:val="1"/>
        </w:numPr>
      </w:pPr>
      <w:r>
        <w:t>How will AET Coordinators enter their activities for different counties and then how will that be connected to the agency’s objectives.</w:t>
      </w:r>
    </w:p>
    <w:p w14:paraId="605EADD0" w14:textId="5F45A7E3" w:rsidR="00E65EB0" w:rsidRDefault="00F0018A" w:rsidP="00F0018A">
      <w:pPr>
        <w:ind w:left="720"/>
      </w:pPr>
      <w:r>
        <w:t>Answers: AET Coordinators will have access to all of the projects related to the counties that are in their circuit. Agencies will continue to have the choice of how/who enters the service data for each county. That has not changed from the previous requirements/guidance.</w:t>
      </w:r>
    </w:p>
    <w:p w14:paraId="6E41DABB" w14:textId="77777777" w:rsidR="00170E1B" w:rsidRPr="00170E1B" w:rsidRDefault="00170E1B" w:rsidP="00170E1B"/>
    <w:p w14:paraId="6366D81B" w14:textId="35408BAE" w:rsidR="00170E1B" w:rsidRDefault="00170E1B" w:rsidP="00170E1B">
      <w:pPr>
        <w:pStyle w:val="ListParagraph"/>
        <w:numPr>
          <w:ilvl w:val="0"/>
          <w:numId w:val="5"/>
        </w:numPr>
      </w:pPr>
      <w:r w:rsidRPr="00170E1B">
        <w:t>I am also wondering since we are no longer being required to document admin time in the system if there is still going to be a 150-hour requirement or if we should readjust percentage of time for CSAP strategies to accommodate for percentage of time that would be admin time. How will this be done? Is there a mechanism already in place?</w:t>
      </w:r>
    </w:p>
    <w:p w14:paraId="15E39D92" w14:textId="29ACECB3" w:rsidR="00170E1B" w:rsidRDefault="00170E1B" w:rsidP="00167334">
      <w:pPr>
        <w:ind w:left="720"/>
      </w:pPr>
      <w:r>
        <w:lastRenderedPageBreak/>
        <w:t>Answer:</w:t>
      </w:r>
      <w:r w:rsidR="002B1B2C">
        <w:t xml:space="preserve"> </w:t>
      </w:r>
      <w:r w:rsidR="002D65B2">
        <w:t xml:space="preserve">There is no 150-hour requirement. </w:t>
      </w:r>
      <w:r w:rsidR="002B1B2C">
        <w:t xml:space="preserve">Administrative time will still be documented in GMS-see answer for question #7. </w:t>
      </w:r>
      <w:r w:rsidR="00167334">
        <w:t>It will not be documented in the Prevention Data portal.</w:t>
      </w:r>
    </w:p>
    <w:p w14:paraId="67AB38CE" w14:textId="2CC81D57" w:rsidR="00821FA1" w:rsidRDefault="00821FA1" w:rsidP="00170E1B">
      <w:pPr>
        <w:pStyle w:val="ListParagraph"/>
        <w:numPr>
          <w:ilvl w:val="0"/>
          <w:numId w:val="5"/>
        </w:numPr>
      </w:pPr>
      <w:r>
        <w:t xml:space="preserve">Please clarify how many </w:t>
      </w:r>
      <w:r w:rsidR="008E4734">
        <w:t>users</w:t>
      </w:r>
      <w:r>
        <w:t xml:space="preserve"> per agency can have access to the prevention component of the</w:t>
      </w:r>
      <w:r w:rsidR="008E4734">
        <w:t xml:space="preserve"> </w:t>
      </w:r>
      <w:r>
        <w:t>GMS</w:t>
      </w:r>
      <w:r w:rsidR="008E4734">
        <w:t>.</w:t>
      </w:r>
      <w:r>
        <w:t xml:space="preserve"> </w:t>
      </w:r>
    </w:p>
    <w:p w14:paraId="141A512C" w14:textId="19F87FE6" w:rsidR="00170E1B" w:rsidRDefault="00170E1B" w:rsidP="00170E1B">
      <w:pPr>
        <w:ind w:left="720"/>
      </w:pPr>
      <w:r>
        <w:t>Answer:</w:t>
      </w:r>
      <w:r w:rsidR="002B1B2C">
        <w:t xml:space="preserve"> As many as an agency needs</w:t>
      </w:r>
      <w:r w:rsidR="005A334C">
        <w:t xml:space="preserve"> will have access to the prevention data portal.</w:t>
      </w:r>
    </w:p>
    <w:p w14:paraId="3BF82F16" w14:textId="0369CCDA" w:rsidR="008E4734" w:rsidRDefault="00E65EB0" w:rsidP="00170E1B">
      <w:pPr>
        <w:pStyle w:val="ListParagraph"/>
        <w:numPr>
          <w:ilvl w:val="0"/>
          <w:numId w:val="5"/>
        </w:numPr>
      </w:pPr>
      <w:r>
        <w:t>H</w:t>
      </w:r>
      <w:r w:rsidR="008E4734">
        <w:t xml:space="preserve">ow many </w:t>
      </w:r>
      <w:r w:rsidR="00170E1B">
        <w:t>portals</w:t>
      </w:r>
      <w:r w:rsidR="008E4734">
        <w:t xml:space="preserve"> are as component of the GMS system, who has access to each portal, will there be a different log-in per user per portal?</w:t>
      </w:r>
    </w:p>
    <w:p w14:paraId="0092481E" w14:textId="6D4F5F09" w:rsidR="00911324" w:rsidRDefault="00170E1B" w:rsidP="00170E1B">
      <w:pPr>
        <w:ind w:left="720"/>
      </w:pPr>
      <w:r>
        <w:t>Answer: There are three components to the GMS system-Pre-award (funding announcement/application portal), post award (management of active awards to include deliverables and reimbursement requests) and the DAODAS prevention data collection portal that is connected to the post award portal to collect specific data/information required for SAPT BG federal block grant reporting. The GMS pre</w:t>
      </w:r>
      <w:r w:rsidR="002B1B2C">
        <w:t xml:space="preserve">-award portal- each agency should have a login to access the portal and work on funding announcements. Agencies can assign individual users as needed to their account in order for applications to be completed. For the post-award portal, DAODAS is requesting each agency submit 4-5 individuals that will need access to the portal for reporting and overall grant management. For multi-county agencies, DAODAS is working with agencies that may need additional logins. The DAODAS prevention portal can have multiple users with individual users (just like IMPACT and the EPRS had).  </w:t>
      </w:r>
    </w:p>
    <w:p w14:paraId="18FDDD39" w14:textId="5E1C9E69" w:rsidR="005A334C" w:rsidRDefault="005A334C" w:rsidP="00170E1B">
      <w:pPr>
        <w:ind w:left="720"/>
      </w:pPr>
    </w:p>
    <w:p w14:paraId="5C691DC5" w14:textId="77777777" w:rsidR="001F16B3" w:rsidRDefault="001F16B3" w:rsidP="001F16B3">
      <w:pPr>
        <w:pStyle w:val="ListParagraph"/>
        <w:numPr>
          <w:ilvl w:val="0"/>
          <w:numId w:val="5"/>
        </w:numPr>
        <w:spacing w:line="276" w:lineRule="auto"/>
      </w:pPr>
      <w:r>
        <w:t xml:space="preserve">If an agency does not meet objectives such as education, will money not be paid or distributed? </w:t>
      </w:r>
    </w:p>
    <w:p w14:paraId="47A7ECC1" w14:textId="5FBDBF10" w:rsidR="001F16B3" w:rsidRDefault="001F16B3" w:rsidP="001F16B3">
      <w:pPr>
        <w:spacing w:line="276" w:lineRule="auto"/>
        <w:ind w:left="720"/>
      </w:pPr>
      <w:r>
        <w:t xml:space="preserve">Answer: If you hit a roadblock, and are unable to meet initial education deliverables, you can make a budget request to move money to another objective such as information dissemination. </w:t>
      </w:r>
    </w:p>
    <w:p w14:paraId="780FE474" w14:textId="77777777" w:rsidR="001F16B3" w:rsidRDefault="001F16B3" w:rsidP="001F16B3">
      <w:pPr>
        <w:spacing w:line="276" w:lineRule="auto"/>
        <w:ind w:left="360"/>
      </w:pPr>
    </w:p>
    <w:p w14:paraId="57F756BE" w14:textId="24C015C5" w:rsidR="001F16B3" w:rsidRDefault="001F16B3" w:rsidP="001F16B3">
      <w:pPr>
        <w:pStyle w:val="ListParagraph"/>
        <w:numPr>
          <w:ilvl w:val="0"/>
          <w:numId w:val="5"/>
        </w:numPr>
        <w:spacing w:line="276" w:lineRule="auto"/>
      </w:pPr>
      <w:r>
        <w:t>Does the reference ID take the place of the old service codes?</w:t>
      </w:r>
    </w:p>
    <w:p w14:paraId="76E95E6D" w14:textId="44C10D96" w:rsidR="001F16B3" w:rsidRDefault="001F16B3" w:rsidP="001F16B3">
      <w:pPr>
        <w:spacing w:line="276" w:lineRule="auto"/>
        <w:ind w:left="1080"/>
      </w:pPr>
      <w:r>
        <w:t>Answer: Yes, but not 100% the same. The reference ID will match your objective. PR-ID-UDP-</w:t>
      </w:r>
      <w:proofErr w:type="spellStart"/>
      <w:r>
        <w:t>SpE</w:t>
      </w:r>
      <w:proofErr w:type="spellEnd"/>
      <w:r>
        <w:t xml:space="preserve">-UAD = Information Dissemination - Speaking Engagements - Underage Drinking </w:t>
      </w:r>
    </w:p>
    <w:p w14:paraId="0D57B816" w14:textId="77777777" w:rsidR="001F16B3" w:rsidRDefault="001F16B3" w:rsidP="001F16B3">
      <w:pPr>
        <w:spacing w:line="276" w:lineRule="auto"/>
        <w:ind w:left="720"/>
      </w:pPr>
    </w:p>
    <w:p w14:paraId="6BBFBE1F" w14:textId="7917AEB5" w:rsidR="00064A54" w:rsidRDefault="00064A54" w:rsidP="00064A54">
      <w:pPr>
        <w:pStyle w:val="ListParagraph"/>
        <w:numPr>
          <w:ilvl w:val="0"/>
          <w:numId w:val="5"/>
        </w:numPr>
        <w:spacing w:line="276" w:lineRule="auto"/>
      </w:pPr>
      <w:r>
        <w:lastRenderedPageBreak/>
        <w:t>Will it be like Impact where we just type in what we do for mid-year and year end objective? If we do a quarterly or monthly report, will we go back in to add more information or do we just go in and update the number?</w:t>
      </w:r>
    </w:p>
    <w:p w14:paraId="0D45482F" w14:textId="486E7A37" w:rsidR="00064A54" w:rsidRDefault="00064A54" w:rsidP="00064A54">
      <w:pPr>
        <w:spacing w:line="276" w:lineRule="auto"/>
        <w:ind w:left="1440"/>
        <w:rPr>
          <w:lang w:val="en"/>
        </w:rPr>
      </w:pPr>
      <w:r>
        <w:t xml:space="preserve">Answer: </w:t>
      </w:r>
      <w:r w:rsidRPr="00064A54">
        <w:rPr>
          <w:lang w:val="en"/>
        </w:rPr>
        <w:t xml:space="preserve">Yes, you just go in and </w:t>
      </w:r>
      <w:r>
        <w:rPr>
          <w:lang w:val="en"/>
        </w:rPr>
        <w:t>update</w:t>
      </w:r>
      <w:r w:rsidRPr="00064A54">
        <w:rPr>
          <w:lang w:val="en"/>
        </w:rPr>
        <w:t xml:space="preserve"> the number. For example</w:t>
      </w:r>
      <w:r>
        <w:rPr>
          <w:lang w:val="en"/>
        </w:rPr>
        <w:t>,</w:t>
      </w:r>
      <w:r w:rsidRPr="00064A54">
        <w:rPr>
          <w:lang w:val="en"/>
        </w:rPr>
        <w:t xml:space="preserve"> in Q1 you enter “20” Q2 you have another 20, which would be changed to 40. </w:t>
      </w:r>
      <w:r>
        <w:rPr>
          <w:lang w:val="en"/>
        </w:rPr>
        <w:t>DAODAS is requiring the performance measures labeled actual to be updated at a minimum twice a year. Mid-year (in January for services conducted during first have of fiscal year) and Year-End (to reflect the entire year of service). Agencies can require the numbers to be updated as often as you like-</w:t>
      </w:r>
      <w:r w:rsidR="00814654">
        <w:rPr>
          <w:lang w:val="en"/>
        </w:rPr>
        <w:t>after service event, monthly, quarterly, etc.</w:t>
      </w:r>
    </w:p>
    <w:p w14:paraId="51535B48" w14:textId="05E1C80E" w:rsidR="00814654" w:rsidRDefault="00814654" w:rsidP="00064A54">
      <w:pPr>
        <w:spacing w:line="276" w:lineRule="auto"/>
        <w:ind w:left="1440"/>
        <w:rPr>
          <w:lang w:val="en"/>
        </w:rPr>
      </w:pPr>
    </w:p>
    <w:p w14:paraId="69A87BCD" w14:textId="77777777" w:rsidR="00814654" w:rsidRDefault="00814654" w:rsidP="00814654">
      <w:pPr>
        <w:pStyle w:val="ListParagraph"/>
        <w:numPr>
          <w:ilvl w:val="0"/>
          <w:numId w:val="5"/>
        </w:numPr>
        <w:spacing w:line="276" w:lineRule="auto"/>
      </w:pPr>
      <w:r>
        <w:t xml:space="preserve">Once a form is submitted, is there an easy way to modify forms in the case of an error, such as duplication? </w:t>
      </w:r>
    </w:p>
    <w:p w14:paraId="7FA2486D" w14:textId="47311A87" w:rsidR="00814654" w:rsidRDefault="00814654" w:rsidP="00814654">
      <w:pPr>
        <w:spacing w:line="276" w:lineRule="auto"/>
        <w:ind w:left="1440"/>
      </w:pPr>
      <w:r>
        <w:t>Answer: No, but you can email DAODAS (</w:t>
      </w:r>
      <w:hyperlink r:id="rId7" w:history="1">
        <w:r w:rsidRPr="00790DD1">
          <w:rPr>
            <w:rStyle w:val="Hyperlink"/>
          </w:rPr>
          <w:t>prevention@daodas.sc.gov</w:t>
        </w:r>
      </w:hyperlink>
      <w:r>
        <w:t xml:space="preserve">) to make any edits or to remove duplicate forms for example. In the portal, you can view draft forms before they are submitted. </w:t>
      </w:r>
    </w:p>
    <w:p w14:paraId="5C801B40" w14:textId="270B285F" w:rsidR="00814654" w:rsidRDefault="00814654" w:rsidP="00814654">
      <w:pPr>
        <w:pStyle w:val="ListParagraph"/>
        <w:numPr>
          <w:ilvl w:val="0"/>
          <w:numId w:val="5"/>
        </w:numPr>
      </w:pPr>
      <w:r w:rsidRPr="00814654">
        <w:t>Does DAODAS make individuals “inactive” when they no longer need access to the data portal?</w:t>
      </w:r>
    </w:p>
    <w:p w14:paraId="721880FA" w14:textId="38F193C6" w:rsidR="00814654" w:rsidRDefault="00814654" w:rsidP="00814654">
      <w:pPr>
        <w:ind w:left="1440"/>
      </w:pPr>
      <w:r>
        <w:t>Answer: Yes. When there are staff changes at the local level, agencies will need to inform DAODAS in order for changes to be made to logins.</w:t>
      </w:r>
    </w:p>
    <w:p w14:paraId="26BEECEC" w14:textId="77777777" w:rsidR="00434321" w:rsidRPr="00814654" w:rsidRDefault="00434321" w:rsidP="00814654">
      <w:pPr>
        <w:ind w:left="1440"/>
      </w:pPr>
    </w:p>
    <w:p w14:paraId="095AB7CC" w14:textId="77777777" w:rsidR="00434321" w:rsidRDefault="00434321" w:rsidP="00434321">
      <w:pPr>
        <w:pStyle w:val="ListParagraph"/>
        <w:numPr>
          <w:ilvl w:val="0"/>
          <w:numId w:val="5"/>
        </w:numPr>
        <w:spacing w:before="0" w:beforeAutospacing="0" w:after="160" w:afterAutospacing="0" w:line="259" w:lineRule="auto"/>
        <w:contextualSpacing/>
        <w:rPr>
          <w:sz w:val="24"/>
          <w:szCs w:val="24"/>
        </w:rPr>
      </w:pPr>
      <w:r>
        <w:rPr>
          <w:sz w:val="24"/>
          <w:szCs w:val="24"/>
        </w:rPr>
        <w:t>W</w:t>
      </w:r>
      <w:r w:rsidRPr="00840D27">
        <w:rPr>
          <w:sz w:val="24"/>
          <w:szCs w:val="24"/>
        </w:rPr>
        <w:t xml:space="preserve">ould a key officer meeting go in admin time? </w:t>
      </w:r>
    </w:p>
    <w:p w14:paraId="14A4B345" w14:textId="40C46A22" w:rsidR="00434321" w:rsidRPr="00434321" w:rsidRDefault="00434321" w:rsidP="00434321">
      <w:pPr>
        <w:spacing w:after="160" w:line="259" w:lineRule="auto"/>
        <w:ind w:left="1080"/>
        <w:contextualSpacing/>
        <w:rPr>
          <w:sz w:val="24"/>
          <w:szCs w:val="24"/>
        </w:rPr>
      </w:pPr>
      <w:r w:rsidRPr="00434321">
        <w:rPr>
          <w:sz w:val="24"/>
          <w:szCs w:val="24"/>
        </w:rPr>
        <w:t xml:space="preserve">Answer: </w:t>
      </w:r>
      <w:r>
        <w:rPr>
          <w:sz w:val="24"/>
          <w:szCs w:val="24"/>
        </w:rPr>
        <w:t>N</w:t>
      </w:r>
      <w:r w:rsidRPr="00434321">
        <w:rPr>
          <w:sz w:val="24"/>
          <w:szCs w:val="24"/>
        </w:rPr>
        <w:t xml:space="preserve">o, it would be </w:t>
      </w:r>
      <w:r>
        <w:rPr>
          <w:sz w:val="24"/>
          <w:szCs w:val="24"/>
        </w:rPr>
        <w:t xml:space="preserve">captured as direct time </w:t>
      </w:r>
      <w:r w:rsidRPr="00434321">
        <w:rPr>
          <w:sz w:val="24"/>
          <w:szCs w:val="24"/>
        </w:rPr>
        <w:t xml:space="preserve">under </w:t>
      </w:r>
      <w:r>
        <w:rPr>
          <w:sz w:val="24"/>
          <w:szCs w:val="24"/>
        </w:rPr>
        <w:t xml:space="preserve">the </w:t>
      </w:r>
      <w:r w:rsidRPr="00434321">
        <w:rPr>
          <w:sz w:val="24"/>
          <w:szCs w:val="24"/>
        </w:rPr>
        <w:t>coalition m</w:t>
      </w:r>
      <w:r>
        <w:rPr>
          <w:sz w:val="24"/>
          <w:szCs w:val="24"/>
        </w:rPr>
        <w:t xml:space="preserve">eeting. Prevention staff time for attending </w:t>
      </w:r>
      <w:r w:rsidRPr="00434321">
        <w:rPr>
          <w:sz w:val="24"/>
          <w:szCs w:val="24"/>
        </w:rPr>
        <w:t xml:space="preserve">the state AET </w:t>
      </w:r>
      <w:r>
        <w:rPr>
          <w:sz w:val="24"/>
          <w:szCs w:val="24"/>
        </w:rPr>
        <w:t xml:space="preserve">Coordinator’s Meeting </w:t>
      </w:r>
      <w:r w:rsidRPr="00434321">
        <w:rPr>
          <w:sz w:val="24"/>
          <w:szCs w:val="24"/>
        </w:rPr>
        <w:t xml:space="preserve">or </w:t>
      </w:r>
      <w:r>
        <w:rPr>
          <w:sz w:val="24"/>
          <w:szCs w:val="24"/>
        </w:rPr>
        <w:t>P</w:t>
      </w:r>
      <w:r w:rsidRPr="00434321">
        <w:rPr>
          <w:sz w:val="24"/>
          <w:szCs w:val="24"/>
        </w:rPr>
        <w:t xml:space="preserve">revention </w:t>
      </w:r>
      <w:r>
        <w:rPr>
          <w:sz w:val="24"/>
          <w:szCs w:val="24"/>
        </w:rPr>
        <w:t>Q</w:t>
      </w:r>
      <w:r w:rsidRPr="00434321">
        <w:rPr>
          <w:sz w:val="24"/>
          <w:szCs w:val="24"/>
        </w:rPr>
        <w:t>uarterly meeting</w:t>
      </w:r>
      <w:r>
        <w:rPr>
          <w:sz w:val="24"/>
          <w:szCs w:val="24"/>
        </w:rPr>
        <w:t>s</w:t>
      </w:r>
      <w:r w:rsidRPr="00434321">
        <w:rPr>
          <w:sz w:val="24"/>
          <w:szCs w:val="24"/>
        </w:rPr>
        <w:t xml:space="preserve"> would go </w:t>
      </w:r>
      <w:r>
        <w:rPr>
          <w:sz w:val="24"/>
          <w:szCs w:val="24"/>
        </w:rPr>
        <w:t xml:space="preserve">on the Excel spreadsheet as </w:t>
      </w:r>
      <w:r w:rsidRPr="00434321">
        <w:rPr>
          <w:sz w:val="24"/>
          <w:szCs w:val="24"/>
        </w:rPr>
        <w:t>admin</w:t>
      </w:r>
      <w:r>
        <w:rPr>
          <w:sz w:val="24"/>
          <w:szCs w:val="24"/>
        </w:rPr>
        <w:t>istrative time.</w:t>
      </w:r>
    </w:p>
    <w:p w14:paraId="41D382C3" w14:textId="7F8B18AE" w:rsidR="00814654" w:rsidRPr="00434321" w:rsidRDefault="00434321" w:rsidP="00814654">
      <w:pPr>
        <w:pStyle w:val="ListParagraph"/>
        <w:numPr>
          <w:ilvl w:val="0"/>
          <w:numId w:val="5"/>
        </w:numPr>
        <w:spacing w:line="276" w:lineRule="auto"/>
      </w:pPr>
      <w:r>
        <w:rPr>
          <w:sz w:val="24"/>
          <w:szCs w:val="24"/>
        </w:rPr>
        <w:t>Is there going to be information regarding how to download reports?</w:t>
      </w:r>
    </w:p>
    <w:p w14:paraId="163EC9FE" w14:textId="6726074E" w:rsidR="00434321" w:rsidRDefault="00434321" w:rsidP="00434321">
      <w:pPr>
        <w:spacing w:line="276" w:lineRule="auto"/>
        <w:ind w:left="1440"/>
      </w:pPr>
      <w:r>
        <w:t>Answer: Yes- there will be future trainings held once the reporting features are complete.</w:t>
      </w:r>
    </w:p>
    <w:p w14:paraId="41C46DF8" w14:textId="5A135B57" w:rsidR="00814654" w:rsidRDefault="00814654" w:rsidP="00064A54">
      <w:pPr>
        <w:spacing w:line="276" w:lineRule="auto"/>
        <w:ind w:left="1440"/>
        <w:rPr>
          <w:lang w:val="en"/>
        </w:rPr>
      </w:pPr>
    </w:p>
    <w:p w14:paraId="33A403E7" w14:textId="363692F4" w:rsidR="002533C6" w:rsidRDefault="002533C6" w:rsidP="00064A54">
      <w:pPr>
        <w:spacing w:line="276" w:lineRule="auto"/>
        <w:ind w:left="1440"/>
        <w:rPr>
          <w:lang w:val="en"/>
        </w:rPr>
      </w:pPr>
    </w:p>
    <w:p w14:paraId="66B072E7" w14:textId="1A350713" w:rsidR="002533C6" w:rsidRDefault="002533C6" w:rsidP="00064A54">
      <w:pPr>
        <w:spacing w:line="276" w:lineRule="auto"/>
        <w:ind w:left="1440"/>
        <w:rPr>
          <w:lang w:val="en"/>
        </w:rPr>
      </w:pPr>
    </w:p>
    <w:p w14:paraId="7F5D20BE" w14:textId="32BE05BF" w:rsidR="002533C6" w:rsidRDefault="002533C6" w:rsidP="00064A54">
      <w:pPr>
        <w:spacing w:line="276" w:lineRule="auto"/>
        <w:ind w:left="1440"/>
        <w:rPr>
          <w:lang w:val="en"/>
        </w:rPr>
      </w:pPr>
    </w:p>
    <w:tbl>
      <w:tblPr>
        <w:tblStyle w:val="TableGrid"/>
        <w:tblW w:w="15030" w:type="dxa"/>
        <w:tblInd w:w="-990" w:type="dxa"/>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tblLook w:val="04A0" w:firstRow="1" w:lastRow="0" w:firstColumn="1" w:lastColumn="0" w:noHBand="0" w:noVBand="1"/>
      </w:tblPr>
      <w:tblGrid>
        <w:gridCol w:w="4590"/>
        <w:gridCol w:w="5130"/>
        <w:gridCol w:w="5310"/>
      </w:tblGrid>
      <w:tr w:rsidR="002533C6" w:rsidRPr="001A4F45" w14:paraId="662EB935" w14:textId="77777777" w:rsidTr="005E3141">
        <w:tc>
          <w:tcPr>
            <w:tcW w:w="4590" w:type="dxa"/>
            <w:shd w:val="clear" w:color="auto" w:fill="4472C4" w:themeFill="accent1"/>
          </w:tcPr>
          <w:p w14:paraId="65138D3F" w14:textId="77777777" w:rsidR="002533C6" w:rsidRPr="001A4F45" w:rsidRDefault="002533C6" w:rsidP="005E3141">
            <w:pPr>
              <w:jc w:val="center"/>
              <w:rPr>
                <w:rFonts w:cs="Times New Roman"/>
                <w:b/>
                <w:bCs/>
                <w:color w:val="FFFFFF" w:themeColor="background1"/>
                <w:sz w:val="24"/>
                <w:szCs w:val="24"/>
              </w:rPr>
            </w:pPr>
            <w:r w:rsidRPr="001A4F45">
              <w:rPr>
                <w:rFonts w:cs="Times New Roman"/>
                <w:b/>
                <w:bCs/>
                <w:color w:val="FFFFFF" w:themeColor="background1"/>
                <w:sz w:val="24"/>
                <w:szCs w:val="24"/>
              </w:rPr>
              <w:lastRenderedPageBreak/>
              <w:t>Direct</w:t>
            </w:r>
          </w:p>
        </w:tc>
        <w:tc>
          <w:tcPr>
            <w:tcW w:w="5130" w:type="dxa"/>
            <w:shd w:val="clear" w:color="auto" w:fill="4472C4" w:themeFill="accent1"/>
          </w:tcPr>
          <w:p w14:paraId="3A1E9E40" w14:textId="77777777" w:rsidR="002533C6" w:rsidRPr="001A4F45" w:rsidRDefault="002533C6" w:rsidP="005E3141">
            <w:pPr>
              <w:jc w:val="center"/>
              <w:rPr>
                <w:rFonts w:cs="Times New Roman"/>
                <w:b/>
                <w:bCs/>
                <w:color w:val="FFFFFF" w:themeColor="background1"/>
                <w:sz w:val="24"/>
                <w:szCs w:val="24"/>
              </w:rPr>
            </w:pPr>
            <w:r w:rsidRPr="001A4F45">
              <w:rPr>
                <w:rFonts w:cs="Times New Roman"/>
                <w:b/>
                <w:bCs/>
                <w:color w:val="FFFFFF" w:themeColor="background1"/>
                <w:sz w:val="24"/>
                <w:szCs w:val="24"/>
              </w:rPr>
              <w:t>Indirect</w:t>
            </w:r>
          </w:p>
        </w:tc>
        <w:tc>
          <w:tcPr>
            <w:tcW w:w="5310" w:type="dxa"/>
            <w:shd w:val="clear" w:color="auto" w:fill="4472C4" w:themeFill="accent1"/>
          </w:tcPr>
          <w:p w14:paraId="43A9DA76" w14:textId="77777777" w:rsidR="002533C6" w:rsidRPr="001A4F45" w:rsidRDefault="002533C6" w:rsidP="005E3141">
            <w:pPr>
              <w:jc w:val="center"/>
              <w:rPr>
                <w:rFonts w:cs="Times New Roman"/>
                <w:b/>
                <w:bCs/>
                <w:color w:val="FFFFFF" w:themeColor="background1"/>
                <w:sz w:val="24"/>
                <w:szCs w:val="24"/>
              </w:rPr>
            </w:pPr>
            <w:r w:rsidRPr="001A4F45">
              <w:rPr>
                <w:rFonts w:cs="Times New Roman"/>
                <w:b/>
                <w:bCs/>
                <w:color w:val="FFFFFF" w:themeColor="background1"/>
                <w:sz w:val="24"/>
                <w:szCs w:val="24"/>
              </w:rPr>
              <w:t>Administrative</w:t>
            </w:r>
          </w:p>
        </w:tc>
      </w:tr>
      <w:tr w:rsidR="002533C6" w:rsidRPr="00FA294A" w14:paraId="34087039" w14:textId="77777777" w:rsidTr="005E3141">
        <w:trPr>
          <w:trHeight w:val="7866"/>
        </w:trPr>
        <w:tc>
          <w:tcPr>
            <w:tcW w:w="4590" w:type="dxa"/>
            <w:shd w:val="clear" w:color="auto" w:fill="ACB9CA" w:themeFill="text2" w:themeFillTint="66"/>
          </w:tcPr>
          <w:p w14:paraId="29840604" w14:textId="77777777" w:rsidR="002533C6" w:rsidRPr="00FA294A" w:rsidRDefault="002533C6" w:rsidP="002533C6">
            <w:pPr>
              <w:numPr>
                <w:ilvl w:val="0"/>
                <w:numId w:val="9"/>
              </w:numPr>
              <w:rPr>
                <w:rFonts w:cs="Times New Roman"/>
                <w:b/>
                <w:bCs/>
                <w:color w:val="262626" w:themeColor="text1" w:themeTint="D9"/>
              </w:rPr>
            </w:pPr>
            <w:r w:rsidRPr="00FA294A">
              <w:rPr>
                <w:rFonts w:cs="Times New Roman"/>
                <w:bCs/>
                <w:color w:val="262626" w:themeColor="text1" w:themeTint="D9"/>
              </w:rPr>
              <w:t xml:space="preserve">Face to Face service time with the audience; </w:t>
            </w:r>
            <w:r w:rsidRPr="00FA294A">
              <w:rPr>
                <w:rFonts w:cs="Times New Roman"/>
                <w:b/>
                <w:bCs/>
                <w:color w:val="262626" w:themeColor="text1" w:themeTint="D9"/>
              </w:rPr>
              <w:t>time spent delivering services to audiences.</w:t>
            </w:r>
          </w:p>
          <w:p w14:paraId="48E7802C" w14:textId="77777777" w:rsidR="002533C6" w:rsidRPr="00FA294A" w:rsidRDefault="002533C6" w:rsidP="002533C6">
            <w:pPr>
              <w:pStyle w:val="ListParagraph"/>
              <w:numPr>
                <w:ilvl w:val="1"/>
                <w:numId w:val="9"/>
              </w:numPr>
              <w:spacing w:before="0" w:beforeAutospacing="0" w:after="0" w:afterAutospacing="0"/>
              <w:contextualSpacing/>
              <w:rPr>
                <w:rFonts w:cs="Times New Roman"/>
                <w:b/>
                <w:bCs/>
                <w:color w:val="262626" w:themeColor="text1" w:themeTint="D9"/>
              </w:rPr>
            </w:pPr>
            <w:r w:rsidRPr="00FA294A">
              <w:rPr>
                <w:rFonts w:cs="Times New Roman"/>
                <w:b/>
                <w:bCs/>
                <w:color w:val="262626" w:themeColor="text1" w:themeTint="D9"/>
              </w:rPr>
              <w:t>Time spent attending meetings, trainings, conferences, etc. would not be direct time, and may not be indirect time if the activity attended does not have a direct relationship to program goal and objectives outcomes.</w:t>
            </w:r>
          </w:p>
          <w:p w14:paraId="742D0514" w14:textId="77777777" w:rsidR="002533C6" w:rsidRPr="008C787B" w:rsidRDefault="002533C6" w:rsidP="002533C6">
            <w:pPr>
              <w:pStyle w:val="ListParagraph"/>
              <w:numPr>
                <w:ilvl w:val="0"/>
                <w:numId w:val="9"/>
              </w:numPr>
              <w:spacing w:before="0" w:beforeAutospacing="0" w:after="200" w:afterAutospacing="0" w:line="276" w:lineRule="auto"/>
              <w:contextualSpacing/>
              <w:rPr>
                <w:rFonts w:cs="Times New Roman"/>
                <w:bCs/>
                <w:i/>
                <w:iCs/>
              </w:rPr>
            </w:pPr>
            <w:r w:rsidRPr="008C787B">
              <w:rPr>
                <w:rFonts w:cs="Times New Roman"/>
                <w:bCs/>
                <w:i/>
                <w:iCs/>
              </w:rPr>
              <w:t xml:space="preserve">Service duration=direct time (if you spend 1 hour teaching an All-Stars class, the service duration would be 1 </w:t>
            </w:r>
            <w:proofErr w:type="gramStart"/>
            <w:r w:rsidRPr="008C787B">
              <w:rPr>
                <w:rFonts w:cs="Times New Roman"/>
                <w:bCs/>
                <w:i/>
                <w:iCs/>
              </w:rPr>
              <w:t>hour</w:t>
            </w:r>
            <w:proofErr w:type="gramEnd"/>
            <w:r w:rsidRPr="008C787B">
              <w:rPr>
                <w:rFonts w:cs="Times New Roman"/>
                <w:bCs/>
                <w:i/>
                <w:iCs/>
              </w:rPr>
              <w:t xml:space="preserve"> and your direct time would be 1 hour). </w:t>
            </w:r>
          </w:p>
          <w:p w14:paraId="7E28BC15" w14:textId="77777777" w:rsidR="002533C6" w:rsidRPr="00FA294A" w:rsidRDefault="002533C6" w:rsidP="002533C6">
            <w:pPr>
              <w:pStyle w:val="ListParagraph"/>
              <w:numPr>
                <w:ilvl w:val="1"/>
                <w:numId w:val="9"/>
              </w:numPr>
              <w:spacing w:before="0" w:beforeAutospacing="0" w:after="200" w:afterAutospacing="0" w:line="276" w:lineRule="auto"/>
              <w:contextualSpacing/>
              <w:rPr>
                <w:rFonts w:cs="Times New Roman"/>
                <w:bCs/>
              </w:rPr>
            </w:pPr>
            <w:r w:rsidRPr="00FA294A">
              <w:rPr>
                <w:rFonts w:cs="Times New Roman"/>
                <w:bCs/>
                <w:color w:val="262626" w:themeColor="text1" w:themeTint="D9"/>
              </w:rPr>
              <w:t>The travel time, preparation time, etc. would be indirect and not a part of the service duration.</w:t>
            </w:r>
          </w:p>
          <w:p w14:paraId="7BC48084" w14:textId="42C5F7D9" w:rsidR="002533C6" w:rsidRPr="00FA294A" w:rsidRDefault="002533C6" w:rsidP="002533C6">
            <w:pPr>
              <w:pStyle w:val="ListParagraph"/>
              <w:spacing w:before="0" w:beforeAutospacing="0" w:after="200" w:afterAutospacing="0" w:line="276" w:lineRule="auto"/>
              <w:ind w:left="720"/>
              <w:contextualSpacing/>
              <w:rPr>
                <w:rFonts w:cs="Times New Roman"/>
                <w:b/>
                <w:bCs/>
              </w:rPr>
            </w:pPr>
          </w:p>
        </w:tc>
        <w:tc>
          <w:tcPr>
            <w:tcW w:w="5130" w:type="dxa"/>
            <w:shd w:val="clear" w:color="auto" w:fill="ACB9CA" w:themeFill="text2" w:themeFillTint="66"/>
          </w:tcPr>
          <w:p w14:paraId="3C8330C7" w14:textId="77777777" w:rsidR="002533C6" w:rsidRPr="00FA294A" w:rsidRDefault="002533C6" w:rsidP="002533C6">
            <w:pPr>
              <w:pStyle w:val="BodyText2"/>
              <w:numPr>
                <w:ilvl w:val="0"/>
                <w:numId w:val="9"/>
              </w:numPr>
              <w:rPr>
                <w:rFonts w:asciiTheme="minorHAnsi" w:hAnsiTheme="minorHAnsi"/>
                <w:b w:val="0"/>
                <w:color w:val="262626" w:themeColor="text1" w:themeTint="D9"/>
                <w:sz w:val="22"/>
                <w:szCs w:val="22"/>
              </w:rPr>
            </w:pPr>
            <w:r w:rsidRPr="00FA294A">
              <w:rPr>
                <w:rFonts w:asciiTheme="minorHAnsi" w:hAnsiTheme="minorHAnsi"/>
                <w:b w:val="0"/>
                <w:color w:val="262626" w:themeColor="text1" w:themeTint="D9"/>
                <w:sz w:val="22"/>
                <w:szCs w:val="22"/>
              </w:rPr>
              <w:t xml:space="preserve">Planning/consultation for implementation of programs/strategies </w:t>
            </w:r>
          </w:p>
          <w:p w14:paraId="0FF320A2" w14:textId="632D32AB" w:rsidR="002533C6"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 xml:space="preserve">Evaluation of programs/strategies </w:t>
            </w:r>
          </w:p>
          <w:p w14:paraId="7D378E43" w14:textId="77777777" w:rsidR="002533C6" w:rsidRPr="00FA294A"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 xml:space="preserve">Travel involved with delivery of programs/strategies </w:t>
            </w:r>
          </w:p>
          <w:p w14:paraId="57598F02" w14:textId="77777777" w:rsidR="002533C6" w:rsidRPr="00FA294A" w:rsidRDefault="002533C6" w:rsidP="002533C6">
            <w:pPr>
              <w:pStyle w:val="BodyTextIndent2"/>
              <w:numPr>
                <w:ilvl w:val="0"/>
                <w:numId w:val="9"/>
              </w:numPr>
              <w:tabs>
                <w:tab w:val="left" w:pos="0"/>
              </w:tabs>
              <w:rPr>
                <w:rFonts w:asciiTheme="minorHAnsi" w:hAnsiTheme="minorHAnsi"/>
                <w:b w:val="0"/>
                <w:bCs w:val="0"/>
                <w:color w:val="262626" w:themeColor="text1" w:themeTint="D9"/>
                <w:sz w:val="22"/>
                <w:szCs w:val="22"/>
              </w:rPr>
            </w:pPr>
            <w:r w:rsidRPr="00FA294A">
              <w:rPr>
                <w:rFonts w:asciiTheme="minorHAnsi" w:hAnsiTheme="minorHAnsi"/>
                <w:b w:val="0"/>
                <w:color w:val="262626" w:themeColor="text1" w:themeTint="D9"/>
                <w:sz w:val="22"/>
                <w:szCs w:val="22"/>
              </w:rPr>
              <w:t xml:space="preserve">Marketing/Recruiting for implementation of programs/strategies </w:t>
            </w:r>
          </w:p>
          <w:p w14:paraId="21D02482" w14:textId="77777777" w:rsidR="002533C6" w:rsidRPr="00FA294A" w:rsidRDefault="002533C6" w:rsidP="002533C6">
            <w:pPr>
              <w:pStyle w:val="BodyTextIndent2"/>
              <w:numPr>
                <w:ilvl w:val="0"/>
                <w:numId w:val="9"/>
              </w:numPr>
              <w:tabs>
                <w:tab w:val="left" w:pos="0"/>
              </w:tabs>
              <w:rPr>
                <w:rFonts w:asciiTheme="minorHAnsi" w:hAnsiTheme="minorHAnsi"/>
                <w:b w:val="0"/>
                <w:bCs w:val="0"/>
                <w:color w:val="262626" w:themeColor="text1" w:themeTint="D9"/>
                <w:sz w:val="22"/>
                <w:szCs w:val="22"/>
              </w:rPr>
            </w:pPr>
            <w:r w:rsidRPr="00FA294A">
              <w:rPr>
                <w:rFonts w:asciiTheme="minorHAnsi" w:hAnsiTheme="minorHAnsi"/>
                <w:b w:val="0"/>
                <w:color w:val="262626" w:themeColor="text1" w:themeTint="D9"/>
                <w:sz w:val="22"/>
                <w:szCs w:val="22"/>
              </w:rPr>
              <w:t>Assisting another staff member with preparation for implementing programs/strategies</w:t>
            </w:r>
          </w:p>
          <w:p w14:paraId="49154E77" w14:textId="745104AC" w:rsidR="002533C6" w:rsidRPr="00FA294A" w:rsidRDefault="002533C6" w:rsidP="002533C6">
            <w:pPr>
              <w:pStyle w:val="ListParagraph"/>
              <w:spacing w:before="60" w:beforeAutospacing="0" w:after="0" w:afterAutospacing="0" w:line="276" w:lineRule="auto"/>
              <w:ind w:left="720"/>
              <w:contextualSpacing/>
              <w:rPr>
                <w:rFonts w:cs="Times New Roman"/>
                <w:b/>
                <w:bCs/>
              </w:rPr>
            </w:pPr>
            <w:r w:rsidRPr="00FA294A">
              <w:rPr>
                <w:rFonts w:cs="Times New Roman"/>
                <w:b/>
                <w:color w:val="4472C4" w:themeColor="accent1"/>
              </w:rPr>
              <w:t xml:space="preserve"> </w:t>
            </w:r>
          </w:p>
          <w:p w14:paraId="517010C2" w14:textId="3FC22210" w:rsidR="002533C6" w:rsidRPr="00FA294A" w:rsidRDefault="002533C6" w:rsidP="002533C6">
            <w:pPr>
              <w:pStyle w:val="ListParagraph"/>
              <w:spacing w:before="60" w:beforeAutospacing="0" w:after="0" w:afterAutospacing="0" w:line="276" w:lineRule="auto"/>
              <w:ind w:left="720"/>
              <w:contextualSpacing/>
              <w:rPr>
                <w:rFonts w:cs="Times New Roman"/>
                <w:b/>
                <w:bCs/>
              </w:rPr>
            </w:pPr>
          </w:p>
        </w:tc>
        <w:tc>
          <w:tcPr>
            <w:tcW w:w="5310" w:type="dxa"/>
            <w:shd w:val="clear" w:color="auto" w:fill="ACB9CA" w:themeFill="text2" w:themeFillTint="66"/>
          </w:tcPr>
          <w:p w14:paraId="533FC109" w14:textId="77777777" w:rsidR="002533C6" w:rsidRPr="00FA294A" w:rsidRDefault="002533C6" w:rsidP="002533C6">
            <w:pPr>
              <w:pStyle w:val="Heading1"/>
              <w:numPr>
                <w:ilvl w:val="0"/>
                <w:numId w:val="9"/>
              </w:numPr>
              <w:spacing w:before="120" w:after="120"/>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SCAPPA Supervision (Providing supervision for employees related to certification-mentoring, study/interview preparation, etc.)</w:t>
            </w:r>
          </w:p>
          <w:p w14:paraId="4FDD58F3" w14:textId="77777777" w:rsidR="002533C6" w:rsidRPr="00FA294A" w:rsidRDefault="002533C6" w:rsidP="002533C6">
            <w:pPr>
              <w:pStyle w:val="Heading1"/>
              <w:numPr>
                <w:ilvl w:val="0"/>
                <w:numId w:val="9"/>
              </w:numPr>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SCAPPA Certification (training, mentor hours, paperwork, test preparation, testing, etc.)</w:t>
            </w:r>
          </w:p>
          <w:p w14:paraId="79AA4494" w14:textId="77777777" w:rsidR="002533C6" w:rsidRPr="00FA294A"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SCAPPA Leadership (Serving on SCAPPA Certification Commission, Board and/or committees)</w:t>
            </w:r>
          </w:p>
          <w:p w14:paraId="1415EDF6" w14:textId="77777777" w:rsidR="002533C6" w:rsidRPr="00FA294A" w:rsidRDefault="002533C6" w:rsidP="002533C6">
            <w:pPr>
              <w:pStyle w:val="Heading1"/>
              <w:numPr>
                <w:ilvl w:val="0"/>
                <w:numId w:val="9"/>
              </w:numPr>
              <w:spacing w:before="120" w:after="120"/>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CARF related meetings/trainings</w:t>
            </w:r>
          </w:p>
          <w:p w14:paraId="2856A426" w14:textId="10DF1C9F" w:rsidR="002533C6" w:rsidRPr="00FA294A"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Internal Meetings</w:t>
            </w:r>
            <w:r>
              <w:rPr>
                <w:rFonts w:cs="Times New Roman"/>
                <w:bCs/>
                <w:color w:val="262626" w:themeColor="text1" w:themeTint="D9"/>
              </w:rPr>
              <w:t xml:space="preserve"> (general staffing meetings, agency meetings, etc.)</w:t>
            </w:r>
          </w:p>
          <w:p w14:paraId="1EE41EF9" w14:textId="77777777" w:rsidR="002533C6" w:rsidRPr="00FA294A" w:rsidRDefault="002533C6" w:rsidP="002533C6">
            <w:pPr>
              <w:pStyle w:val="Heading1"/>
              <w:numPr>
                <w:ilvl w:val="0"/>
                <w:numId w:val="9"/>
              </w:numPr>
              <w:spacing w:before="120" w:after="120"/>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Leave</w:t>
            </w:r>
          </w:p>
          <w:p w14:paraId="3084EFC7" w14:textId="77777777" w:rsidR="002533C6" w:rsidRPr="00FA294A" w:rsidRDefault="002533C6" w:rsidP="002533C6">
            <w:pPr>
              <w:pStyle w:val="Heading1"/>
              <w:numPr>
                <w:ilvl w:val="1"/>
                <w:numId w:val="9"/>
              </w:numPr>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Annual leave</w:t>
            </w:r>
          </w:p>
          <w:p w14:paraId="76EF7D68" w14:textId="77777777" w:rsidR="002533C6" w:rsidRPr="00FA294A" w:rsidRDefault="002533C6" w:rsidP="002533C6">
            <w:pPr>
              <w:pStyle w:val="Heading1"/>
              <w:numPr>
                <w:ilvl w:val="1"/>
                <w:numId w:val="9"/>
              </w:numPr>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Sick leave</w:t>
            </w:r>
          </w:p>
          <w:p w14:paraId="5CAAEFFF" w14:textId="77777777" w:rsidR="002533C6" w:rsidRPr="00FA294A" w:rsidRDefault="002533C6" w:rsidP="002533C6">
            <w:pPr>
              <w:pStyle w:val="Heading1"/>
              <w:numPr>
                <w:ilvl w:val="1"/>
                <w:numId w:val="9"/>
              </w:numPr>
              <w:outlineLvl w:val="0"/>
              <w:rPr>
                <w:rFonts w:asciiTheme="minorHAnsi" w:hAnsiTheme="minorHAnsi"/>
                <w:bCs/>
                <w:i w:val="0"/>
                <w:iCs w:val="0"/>
                <w:color w:val="262626" w:themeColor="text1" w:themeTint="D9"/>
                <w:sz w:val="22"/>
                <w:szCs w:val="22"/>
              </w:rPr>
            </w:pPr>
            <w:r w:rsidRPr="00FA294A">
              <w:rPr>
                <w:rFonts w:asciiTheme="minorHAnsi" w:hAnsiTheme="minorHAnsi"/>
                <w:bCs/>
                <w:i w:val="0"/>
                <w:iCs w:val="0"/>
                <w:color w:val="262626" w:themeColor="text1" w:themeTint="D9"/>
                <w:sz w:val="22"/>
                <w:szCs w:val="22"/>
              </w:rPr>
              <w:t>Jury Duty</w:t>
            </w:r>
          </w:p>
          <w:p w14:paraId="24C5F529" w14:textId="77777777" w:rsidR="002533C6" w:rsidRPr="00FA294A" w:rsidRDefault="002533C6" w:rsidP="002533C6">
            <w:pPr>
              <w:numPr>
                <w:ilvl w:val="1"/>
                <w:numId w:val="9"/>
              </w:numPr>
              <w:rPr>
                <w:rFonts w:cs="Times New Roman"/>
                <w:bCs/>
                <w:color w:val="262626" w:themeColor="text1" w:themeTint="D9"/>
              </w:rPr>
            </w:pPr>
            <w:r w:rsidRPr="00FA294A">
              <w:rPr>
                <w:rFonts w:cs="Times New Roman"/>
                <w:bCs/>
                <w:color w:val="262626" w:themeColor="text1" w:themeTint="D9"/>
              </w:rPr>
              <w:t>Leave Without Pay</w:t>
            </w:r>
          </w:p>
          <w:p w14:paraId="595AF278" w14:textId="77777777" w:rsidR="002533C6" w:rsidRPr="00FA294A" w:rsidRDefault="002533C6" w:rsidP="002533C6">
            <w:pPr>
              <w:numPr>
                <w:ilvl w:val="0"/>
                <w:numId w:val="9"/>
              </w:numPr>
              <w:rPr>
                <w:rFonts w:cs="Times New Roman"/>
                <w:bCs/>
                <w:color w:val="262626" w:themeColor="text1" w:themeTint="D9"/>
              </w:rPr>
            </w:pPr>
            <w:r w:rsidRPr="00FA294A">
              <w:rPr>
                <w:rFonts w:cs="Times New Roman"/>
                <w:bCs/>
                <w:color w:val="262626" w:themeColor="text1" w:themeTint="D9"/>
              </w:rPr>
              <w:t xml:space="preserve">Other </w:t>
            </w:r>
          </w:p>
          <w:p w14:paraId="1114D7DD" w14:textId="77777777" w:rsidR="002533C6" w:rsidRPr="00FA294A" w:rsidRDefault="002533C6" w:rsidP="002533C6">
            <w:pPr>
              <w:numPr>
                <w:ilvl w:val="1"/>
                <w:numId w:val="9"/>
              </w:numPr>
              <w:rPr>
                <w:rFonts w:cs="Times New Roman"/>
                <w:bCs/>
                <w:color w:val="262626" w:themeColor="text1" w:themeTint="D9"/>
              </w:rPr>
            </w:pPr>
            <w:r w:rsidRPr="00FA294A">
              <w:rPr>
                <w:rFonts w:cs="Times New Roman"/>
                <w:bCs/>
                <w:color w:val="262626" w:themeColor="text1" w:themeTint="D9"/>
              </w:rPr>
              <w:t>Agency Assigned duties not related to the implementation of Prevention Services</w:t>
            </w:r>
          </w:p>
          <w:p w14:paraId="67A9ECD5" w14:textId="78BB1A51" w:rsidR="002533C6" w:rsidRPr="00FA294A" w:rsidRDefault="002533C6" w:rsidP="002533C6">
            <w:pPr>
              <w:numPr>
                <w:ilvl w:val="1"/>
                <w:numId w:val="9"/>
              </w:numPr>
              <w:rPr>
                <w:rFonts w:cs="Times New Roman"/>
                <w:bCs/>
                <w:color w:val="262626" w:themeColor="text1" w:themeTint="D9"/>
              </w:rPr>
            </w:pPr>
            <w:r w:rsidRPr="00FA294A">
              <w:rPr>
                <w:rFonts w:cs="Times New Roman"/>
                <w:bCs/>
                <w:color w:val="262626" w:themeColor="text1" w:themeTint="D9"/>
              </w:rPr>
              <w:t>Professional development (trainings not related to a specific program/strategy)</w:t>
            </w:r>
            <w:r w:rsidR="008C787B">
              <w:rPr>
                <w:rFonts w:cs="Times New Roman"/>
                <w:bCs/>
                <w:color w:val="262626" w:themeColor="text1" w:themeTint="D9"/>
              </w:rPr>
              <w:t xml:space="preserve"> such as conferences that cover general prevention topics, etc.</w:t>
            </w:r>
          </w:p>
          <w:p w14:paraId="7CEFA661" w14:textId="77777777" w:rsidR="002533C6" w:rsidRPr="00FA294A" w:rsidRDefault="002533C6" w:rsidP="005E3141">
            <w:pPr>
              <w:rPr>
                <w:rFonts w:cs="Times New Roman"/>
                <w:bCs/>
                <w:color w:val="262626" w:themeColor="text1" w:themeTint="D9"/>
              </w:rPr>
            </w:pPr>
          </w:p>
          <w:p w14:paraId="10CED2E0" w14:textId="77777777" w:rsidR="002533C6" w:rsidRPr="00FA294A" w:rsidRDefault="002533C6" w:rsidP="005E3141">
            <w:pPr>
              <w:rPr>
                <w:rFonts w:cs="Times New Roman"/>
                <w:b/>
                <w:bCs/>
                <w:i/>
                <w:color w:val="262626" w:themeColor="text1" w:themeTint="D9"/>
              </w:rPr>
            </w:pPr>
            <w:r w:rsidRPr="00FA294A">
              <w:rPr>
                <w:rFonts w:cs="Times New Roman"/>
                <w:bCs/>
                <w:color w:val="262626" w:themeColor="text1" w:themeTint="D9"/>
              </w:rPr>
              <w:t xml:space="preserve">   </w:t>
            </w:r>
            <w:r w:rsidRPr="00FA294A">
              <w:rPr>
                <w:rFonts w:cs="Times New Roman"/>
                <w:bCs/>
                <w:i/>
                <w:color w:val="262626" w:themeColor="text1" w:themeTint="D9"/>
              </w:rPr>
              <w:t xml:space="preserve">   </w:t>
            </w:r>
            <w:r w:rsidRPr="00FA294A">
              <w:rPr>
                <w:rFonts w:cs="Times New Roman"/>
                <w:b/>
                <w:bCs/>
                <w:i/>
                <w:color w:val="262626" w:themeColor="text1" w:themeTint="D9"/>
              </w:rPr>
              <w:t>*Do not enter Administrative hours</w:t>
            </w:r>
          </w:p>
          <w:p w14:paraId="697C83C2" w14:textId="77777777" w:rsidR="002533C6" w:rsidRPr="00FA294A" w:rsidRDefault="002533C6" w:rsidP="005E3141">
            <w:pPr>
              <w:rPr>
                <w:rFonts w:cs="Times New Roman"/>
                <w:b/>
                <w:bCs/>
                <w:i/>
                <w:color w:val="262626" w:themeColor="text1" w:themeTint="D9"/>
              </w:rPr>
            </w:pPr>
            <w:r w:rsidRPr="00FA294A">
              <w:rPr>
                <w:rFonts w:cs="Times New Roman"/>
                <w:b/>
                <w:bCs/>
                <w:i/>
                <w:color w:val="262626" w:themeColor="text1" w:themeTint="D9"/>
              </w:rPr>
              <w:t xml:space="preserve">        for volunteers.</w:t>
            </w:r>
          </w:p>
          <w:p w14:paraId="68D7A601" w14:textId="77777777" w:rsidR="002533C6" w:rsidRPr="00FA294A" w:rsidRDefault="002533C6" w:rsidP="005E3141">
            <w:pPr>
              <w:rPr>
                <w:rFonts w:cs="Times New Roman"/>
                <w:bCs/>
              </w:rPr>
            </w:pPr>
          </w:p>
        </w:tc>
      </w:tr>
    </w:tbl>
    <w:p w14:paraId="0AF5FFA9" w14:textId="0C093DEB" w:rsidR="005A334C" w:rsidRDefault="005A334C" w:rsidP="002533C6">
      <w:pPr>
        <w:pStyle w:val="ListParagraph"/>
        <w:ind w:left="720"/>
      </w:pPr>
    </w:p>
    <w:tbl>
      <w:tblPr>
        <w:tblStyle w:val="TableGrid"/>
        <w:tblW w:w="13680" w:type="dxa"/>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tblLook w:val="04A0" w:firstRow="1" w:lastRow="0" w:firstColumn="1" w:lastColumn="0" w:noHBand="0" w:noVBand="1"/>
      </w:tblPr>
      <w:tblGrid>
        <w:gridCol w:w="13680"/>
      </w:tblGrid>
      <w:tr w:rsidR="002533C6" w:rsidRPr="00E7488C" w14:paraId="0F789871" w14:textId="77777777" w:rsidTr="0014534C">
        <w:tc>
          <w:tcPr>
            <w:tcW w:w="13680" w:type="dxa"/>
            <w:shd w:val="clear" w:color="auto" w:fill="F2F2F2" w:themeFill="background1" w:themeFillShade="F2"/>
          </w:tcPr>
          <w:p w14:paraId="5FA9C85E" w14:textId="77777777" w:rsidR="002533C6" w:rsidRPr="00E7488C" w:rsidRDefault="002533C6" w:rsidP="005E3141">
            <w:pPr>
              <w:rPr>
                <w:bCs/>
                <w:color w:val="323E4F" w:themeColor="text2" w:themeShade="BF"/>
                <w:sz w:val="24"/>
                <w:szCs w:val="24"/>
              </w:rPr>
            </w:pPr>
            <w:r w:rsidRPr="00E7488C">
              <w:rPr>
                <w:bCs/>
                <w:color w:val="323E4F" w:themeColor="text2" w:themeShade="BF"/>
                <w:sz w:val="24"/>
                <w:szCs w:val="24"/>
              </w:rPr>
              <w:lastRenderedPageBreak/>
              <w:t>Entries should reflect direct and indirect time for all staff and volunteers that worked on the implementation of the service</w:t>
            </w:r>
          </w:p>
        </w:tc>
      </w:tr>
      <w:tr w:rsidR="002533C6" w:rsidRPr="00E7488C" w14:paraId="702326DC" w14:textId="77777777" w:rsidTr="0014534C">
        <w:trPr>
          <w:trHeight w:val="2483"/>
        </w:trPr>
        <w:tc>
          <w:tcPr>
            <w:tcW w:w="13680" w:type="dxa"/>
            <w:shd w:val="clear" w:color="auto" w:fill="F2F2F2" w:themeFill="background1" w:themeFillShade="F2"/>
          </w:tcPr>
          <w:p w14:paraId="207CD5CF" w14:textId="6A01645E" w:rsidR="002533C6" w:rsidRPr="00E7488C" w:rsidRDefault="002533C6" w:rsidP="005E3141">
            <w:pPr>
              <w:spacing w:after="200" w:line="276" w:lineRule="auto"/>
              <w:rPr>
                <w:bCs/>
                <w:color w:val="323E4F" w:themeColor="text2" w:themeShade="BF"/>
                <w:sz w:val="24"/>
                <w:szCs w:val="24"/>
              </w:rPr>
            </w:pPr>
            <w:r w:rsidRPr="00E7488C">
              <w:rPr>
                <w:bCs/>
                <w:color w:val="323E4F" w:themeColor="text2" w:themeShade="BF"/>
                <w:sz w:val="24"/>
                <w:szCs w:val="24"/>
              </w:rPr>
              <w:t>Don’t forget to enter time for each volunteer.  For example, if Sunny county Sheriff’s Department spent two hours conducting tobacco compliance checks and there were two teams of two officers, the total amount of direct hours entered under each Sunny County Sheriff’s Deputy would be 2 hours but you would need to have deputy 1, 2, 3 and 4 to capture the time accurately or</w:t>
            </w:r>
            <w:r w:rsidR="002D3620" w:rsidRPr="00E7488C">
              <w:rPr>
                <w:bCs/>
                <w:color w:val="323E4F" w:themeColor="text2" w:themeShade="BF"/>
                <w:sz w:val="24"/>
                <w:szCs w:val="24"/>
              </w:rPr>
              <w:t xml:space="preserve"> if you are tracking all of the volunteers under the department, make sure to multiple the total hours by the number of officers. For example</w:t>
            </w:r>
            <w:r w:rsidR="002D65B2">
              <w:rPr>
                <w:bCs/>
                <w:color w:val="323E4F" w:themeColor="text2" w:themeShade="BF"/>
                <w:sz w:val="24"/>
                <w:szCs w:val="24"/>
              </w:rPr>
              <w:t>,</w:t>
            </w:r>
            <w:r w:rsidR="002D3620" w:rsidRPr="00E7488C">
              <w:rPr>
                <w:bCs/>
                <w:color w:val="323E4F" w:themeColor="text2" w:themeShade="BF"/>
                <w:sz w:val="24"/>
                <w:szCs w:val="24"/>
              </w:rPr>
              <w:t xml:space="preserve"> if there were 4 officers from the Sunny County Sheriff’s Department and the checks took 3 hours to conduct, the total amount of direct time entered should be 12 hours.</w:t>
            </w:r>
          </w:p>
        </w:tc>
      </w:tr>
      <w:tr w:rsidR="002533C6" w:rsidRPr="00E7488C" w14:paraId="24D43B9D" w14:textId="77777777" w:rsidTr="0014534C">
        <w:trPr>
          <w:trHeight w:val="719"/>
        </w:trPr>
        <w:tc>
          <w:tcPr>
            <w:tcW w:w="13680" w:type="dxa"/>
            <w:shd w:val="clear" w:color="auto" w:fill="F2F2F2" w:themeFill="background1" w:themeFillShade="F2"/>
          </w:tcPr>
          <w:p w14:paraId="0F96BCC3" w14:textId="50A541AD" w:rsidR="002533C6" w:rsidRPr="00E7488C" w:rsidRDefault="00E7488C" w:rsidP="005E3141">
            <w:pPr>
              <w:spacing w:after="200" w:line="276" w:lineRule="auto"/>
              <w:rPr>
                <w:b/>
                <w:bCs/>
                <w:color w:val="323E4F" w:themeColor="text2" w:themeShade="BF"/>
                <w:sz w:val="24"/>
                <w:szCs w:val="24"/>
              </w:rPr>
            </w:pPr>
            <w:r w:rsidRPr="00E7488C">
              <w:rPr>
                <w:bCs/>
                <w:color w:val="323E4F" w:themeColor="text2" w:themeShade="BF"/>
                <w:sz w:val="24"/>
                <w:szCs w:val="24"/>
              </w:rPr>
              <w:t>Target Population should reflect the population is impacted by the service. If there were multiple target populations impacted, select the primary target population and make a note of the others served in the “Description” field.</w:t>
            </w:r>
          </w:p>
        </w:tc>
      </w:tr>
      <w:tr w:rsidR="002533C6" w:rsidRPr="00E7488C" w14:paraId="7B91C4A8" w14:textId="77777777" w:rsidTr="0014534C">
        <w:tc>
          <w:tcPr>
            <w:tcW w:w="13680" w:type="dxa"/>
            <w:shd w:val="clear" w:color="auto" w:fill="F2F2F2" w:themeFill="background1" w:themeFillShade="F2"/>
          </w:tcPr>
          <w:p w14:paraId="7CFFC767" w14:textId="7AC6E4CF" w:rsidR="002533C6" w:rsidRPr="00E7488C" w:rsidRDefault="00E7488C" w:rsidP="005E3141">
            <w:pPr>
              <w:spacing w:after="200" w:line="276" w:lineRule="auto"/>
              <w:rPr>
                <w:b/>
                <w:bCs/>
                <w:color w:val="323E4F" w:themeColor="text2" w:themeShade="BF"/>
                <w:sz w:val="24"/>
                <w:szCs w:val="24"/>
              </w:rPr>
            </w:pPr>
            <w:r w:rsidRPr="00E7488C">
              <w:rPr>
                <w:b/>
                <w:bCs/>
                <w:color w:val="323E4F" w:themeColor="text2" w:themeShade="BF"/>
                <w:sz w:val="24"/>
                <w:szCs w:val="24"/>
              </w:rPr>
              <w:t>‘</w:t>
            </w:r>
            <w:r w:rsidRPr="00E7488C">
              <w:rPr>
                <w:bCs/>
                <w:color w:val="323E4F" w:themeColor="text2" w:themeShade="BF"/>
                <w:sz w:val="24"/>
                <w:szCs w:val="24"/>
              </w:rPr>
              <w:t xml:space="preserve"> Location Name’ should reflect the place that the service is conducted.</w:t>
            </w:r>
          </w:p>
        </w:tc>
      </w:tr>
      <w:tr w:rsidR="002533C6" w:rsidRPr="00E7488C" w14:paraId="0286C403" w14:textId="77777777" w:rsidTr="0014534C">
        <w:tc>
          <w:tcPr>
            <w:tcW w:w="13680" w:type="dxa"/>
            <w:shd w:val="clear" w:color="auto" w:fill="F2F2F2" w:themeFill="background1" w:themeFillShade="F2"/>
          </w:tcPr>
          <w:p w14:paraId="2232662E" w14:textId="77777777" w:rsidR="002533C6" w:rsidRPr="00E7488C" w:rsidRDefault="002533C6" w:rsidP="005E3141">
            <w:pPr>
              <w:spacing w:after="200" w:line="276" w:lineRule="auto"/>
              <w:rPr>
                <w:b/>
                <w:bCs/>
                <w:color w:val="323E4F" w:themeColor="text2" w:themeShade="BF"/>
                <w:sz w:val="24"/>
                <w:szCs w:val="24"/>
              </w:rPr>
            </w:pPr>
            <w:r w:rsidRPr="00E7488C">
              <w:rPr>
                <w:bCs/>
                <w:color w:val="323E4F" w:themeColor="text2" w:themeShade="BF"/>
                <w:sz w:val="24"/>
                <w:szCs w:val="24"/>
              </w:rPr>
              <w:t>‘Service Counts’ and ‘Demographics’ are required for all implementation service codes.</w:t>
            </w:r>
          </w:p>
        </w:tc>
      </w:tr>
      <w:tr w:rsidR="002533C6" w:rsidRPr="00E7488C" w14:paraId="1987190D" w14:textId="77777777" w:rsidTr="0014534C">
        <w:tc>
          <w:tcPr>
            <w:tcW w:w="13680" w:type="dxa"/>
            <w:shd w:val="clear" w:color="auto" w:fill="F2F2F2" w:themeFill="background1" w:themeFillShade="F2"/>
          </w:tcPr>
          <w:p w14:paraId="071A5DA4" w14:textId="114876D8" w:rsidR="002533C6" w:rsidRPr="00E7488C" w:rsidRDefault="00E7488C" w:rsidP="005E3141">
            <w:pPr>
              <w:spacing w:after="200" w:line="276" w:lineRule="auto"/>
              <w:rPr>
                <w:bCs/>
                <w:color w:val="323E4F" w:themeColor="text2" w:themeShade="BF"/>
                <w:sz w:val="24"/>
                <w:szCs w:val="24"/>
              </w:rPr>
            </w:pPr>
            <w:r w:rsidRPr="00E7488C">
              <w:rPr>
                <w:bCs/>
                <w:color w:val="323E4F" w:themeColor="text2" w:themeShade="BF"/>
                <w:sz w:val="24"/>
                <w:szCs w:val="24"/>
              </w:rPr>
              <w:t>Total number served field must be completed (along with the demographics that reflect the number served) before a form can be submitted. The total number served, and demographics can be left blank as indirect time is being entered and the form is in draft. Once the event is held, those fields must be completed before the form can be submitted.</w:t>
            </w:r>
          </w:p>
        </w:tc>
      </w:tr>
      <w:tr w:rsidR="002533C6" w:rsidRPr="00E7488C" w14:paraId="0CA03D12" w14:textId="77777777" w:rsidTr="0014534C">
        <w:tc>
          <w:tcPr>
            <w:tcW w:w="13680" w:type="dxa"/>
            <w:shd w:val="clear" w:color="auto" w:fill="F2F2F2" w:themeFill="background1" w:themeFillShade="F2"/>
          </w:tcPr>
          <w:p w14:paraId="6ED8C23B" w14:textId="52746614" w:rsidR="002533C6" w:rsidRPr="00E7488C" w:rsidRDefault="002533C6" w:rsidP="005E3141">
            <w:pPr>
              <w:spacing w:after="200" w:line="276" w:lineRule="auto"/>
              <w:rPr>
                <w:bCs/>
                <w:color w:val="323E4F" w:themeColor="text2" w:themeShade="BF"/>
                <w:sz w:val="24"/>
                <w:szCs w:val="24"/>
              </w:rPr>
            </w:pPr>
            <w:r w:rsidRPr="00E7488C">
              <w:rPr>
                <w:bCs/>
                <w:color w:val="323E4F" w:themeColor="text2" w:themeShade="BF"/>
                <w:sz w:val="24"/>
                <w:szCs w:val="24"/>
              </w:rPr>
              <w:t>Provide a brief but adequate ‘</w:t>
            </w:r>
            <w:r w:rsidR="0014534C" w:rsidRPr="00E7488C">
              <w:rPr>
                <w:bCs/>
                <w:color w:val="323E4F" w:themeColor="text2" w:themeShade="BF"/>
                <w:sz w:val="24"/>
                <w:szCs w:val="24"/>
              </w:rPr>
              <w:t>Description</w:t>
            </w:r>
            <w:r w:rsidRPr="00E7488C">
              <w:rPr>
                <w:bCs/>
                <w:color w:val="323E4F" w:themeColor="text2" w:themeShade="BF"/>
                <w:sz w:val="24"/>
                <w:szCs w:val="24"/>
              </w:rPr>
              <w:t>’: For example</w:t>
            </w:r>
            <w:r w:rsidR="002D65B2">
              <w:rPr>
                <w:bCs/>
                <w:color w:val="323E4F" w:themeColor="text2" w:themeShade="BF"/>
                <w:sz w:val="24"/>
                <w:szCs w:val="24"/>
              </w:rPr>
              <w:t>,</w:t>
            </w:r>
            <w:r w:rsidRPr="00E7488C">
              <w:rPr>
                <w:bCs/>
                <w:color w:val="323E4F" w:themeColor="text2" w:themeShade="BF"/>
                <w:sz w:val="24"/>
                <w:szCs w:val="24"/>
              </w:rPr>
              <w:t xml:space="preserve"> if you conducted Session 6 of All Stars at Shay Day School, activity description should not read, “Shay Day School”.</w:t>
            </w:r>
          </w:p>
        </w:tc>
      </w:tr>
    </w:tbl>
    <w:p w14:paraId="71A61FED" w14:textId="77777777" w:rsidR="00E7488C" w:rsidRDefault="00E7488C" w:rsidP="002533C6">
      <w:pPr>
        <w:pStyle w:val="ListParagraph"/>
        <w:ind w:left="720"/>
        <w:rPr>
          <w:b/>
          <w:bCs/>
          <w:sz w:val="40"/>
          <w:szCs w:val="40"/>
        </w:rPr>
      </w:pPr>
    </w:p>
    <w:p w14:paraId="31651DED" w14:textId="77777777" w:rsidR="00E7488C" w:rsidRDefault="00E7488C" w:rsidP="002533C6">
      <w:pPr>
        <w:pStyle w:val="ListParagraph"/>
        <w:ind w:left="720"/>
        <w:rPr>
          <w:b/>
          <w:bCs/>
          <w:sz w:val="40"/>
          <w:szCs w:val="40"/>
        </w:rPr>
      </w:pPr>
    </w:p>
    <w:p w14:paraId="1599524A" w14:textId="25F4C999" w:rsidR="00E7488C" w:rsidRPr="00E7488C" w:rsidRDefault="00E7488C" w:rsidP="00B91520">
      <w:pPr>
        <w:pStyle w:val="ListParagraph"/>
        <w:rPr>
          <w:b/>
          <w:bCs/>
          <w:sz w:val="40"/>
          <w:szCs w:val="40"/>
        </w:rPr>
      </w:pPr>
      <w:r w:rsidRPr="00E7488C">
        <w:rPr>
          <w:b/>
          <w:bCs/>
          <w:sz w:val="40"/>
          <w:szCs w:val="40"/>
        </w:rPr>
        <w:lastRenderedPageBreak/>
        <w:t>Forms</w:t>
      </w:r>
      <w:r w:rsidR="00FA2490">
        <w:rPr>
          <w:b/>
          <w:bCs/>
          <w:sz w:val="40"/>
          <w:szCs w:val="40"/>
        </w:rPr>
        <w:t xml:space="preserve"> that require demographics</w:t>
      </w:r>
    </w:p>
    <w:p w14:paraId="62B35299" w14:textId="18F43895" w:rsidR="00C57A70" w:rsidRPr="00C57A70" w:rsidRDefault="00E7488C" w:rsidP="00B91520">
      <w:pPr>
        <w:rPr>
          <w:rFonts w:asciiTheme="minorHAnsi" w:eastAsia="Times New Roman" w:hAnsiTheme="minorHAnsi" w:cstheme="minorHAnsi"/>
          <w:color w:val="262626"/>
          <w:sz w:val="24"/>
          <w:szCs w:val="24"/>
        </w:rPr>
      </w:pPr>
      <w:r w:rsidRPr="00C57A70">
        <w:rPr>
          <w:rFonts w:asciiTheme="minorHAnsi" w:hAnsiTheme="minorHAnsi" w:cstheme="minorHAnsi"/>
          <w:b/>
          <w:bCs/>
          <w:sz w:val="24"/>
          <w:szCs w:val="24"/>
        </w:rPr>
        <w:t>Alternatives:</w:t>
      </w:r>
      <w:r w:rsidR="00C57A70" w:rsidRPr="00C57A70">
        <w:rPr>
          <w:rFonts w:asciiTheme="minorHAnsi" w:hAnsiTheme="minorHAnsi" w:cstheme="minorHAnsi"/>
          <w:color w:val="262626"/>
        </w:rPr>
        <w:t xml:space="preserve"> </w:t>
      </w:r>
      <w:r w:rsidR="00C57A70" w:rsidRPr="00C57A70">
        <w:rPr>
          <w:rFonts w:asciiTheme="minorHAnsi" w:eastAsia="Times New Roman" w:hAnsiTheme="minorHAnsi" w:cstheme="minorHAnsi"/>
          <w:color w:val="262626"/>
          <w:sz w:val="24"/>
          <w:szCs w:val="24"/>
        </w:rPr>
        <w:t>Alternative activities and programs redirect individuals from potentially problematic settings and activities to situations free from the influence of ATOD.</w:t>
      </w:r>
    </w:p>
    <w:p w14:paraId="6FEEFA04" w14:textId="77777777" w:rsidR="00FA2490" w:rsidRDefault="00E7488C" w:rsidP="00B91520">
      <w:pPr>
        <w:pStyle w:val="ListParagraph"/>
        <w:rPr>
          <w:sz w:val="24"/>
          <w:szCs w:val="24"/>
        </w:rPr>
      </w:pPr>
      <w:r w:rsidRPr="00E7488C">
        <w:rPr>
          <w:b/>
          <w:bCs/>
          <w:sz w:val="24"/>
          <w:szCs w:val="24"/>
        </w:rPr>
        <w:t>Alcohol and Drug Free Social and Recreational Events</w:t>
      </w:r>
      <w:r>
        <w:rPr>
          <w:sz w:val="24"/>
          <w:szCs w:val="24"/>
        </w:rPr>
        <w:t xml:space="preserve">:  </w:t>
      </w:r>
      <w:r w:rsidRPr="00E7488C">
        <w:rPr>
          <w:sz w:val="24"/>
          <w:szCs w:val="24"/>
        </w:rPr>
        <w:t>Alternative activities and programs redirect individuals from potentially problematic settings and activities to situations free from the influence of ATOD. (Ex: After Prom Party, 5th Quarters, Tailgate, Halloween Carnival, etc.)</w:t>
      </w:r>
    </w:p>
    <w:p w14:paraId="3CF52916" w14:textId="2A91EF59" w:rsidR="00460EF8" w:rsidRPr="005C2002" w:rsidRDefault="00FA2490" w:rsidP="00B91520">
      <w:pPr>
        <w:ind w:firstLine="60"/>
        <w:rPr>
          <w:rFonts w:eastAsia="Times New Roman" w:cs="Arial"/>
          <w:color w:val="000000"/>
          <w:sz w:val="24"/>
          <w:szCs w:val="24"/>
        </w:rPr>
      </w:pPr>
      <w:r>
        <w:rPr>
          <w:sz w:val="24"/>
          <w:szCs w:val="24"/>
        </w:rPr>
        <w:t>Indirect Time:</w:t>
      </w:r>
      <w:r w:rsidR="00460EF8">
        <w:rPr>
          <w:sz w:val="24"/>
          <w:szCs w:val="24"/>
        </w:rPr>
        <w:t xml:space="preserve"> </w:t>
      </w:r>
      <w:bookmarkStart w:id="1" w:name="_Hlk118326775"/>
      <w:r w:rsidR="00460EF8" w:rsidRPr="00793530">
        <w:rPr>
          <w:rFonts w:eastAsia="Times New Roman" w:cs="Arial"/>
          <w:color w:val="000000"/>
          <w:sz w:val="24"/>
          <w:szCs w:val="24"/>
        </w:rPr>
        <w:t>Planning for alternative activities and programs</w:t>
      </w:r>
      <w:r w:rsidR="00460EF8">
        <w:rPr>
          <w:rFonts w:eastAsia="Times New Roman" w:cs="Arial"/>
          <w:color w:val="000000"/>
          <w:sz w:val="24"/>
          <w:szCs w:val="24"/>
        </w:rPr>
        <w:t>, setting up logistics for the event, paperwork, travel time. Etc.</w:t>
      </w:r>
      <w:bookmarkEnd w:id="1"/>
    </w:p>
    <w:p w14:paraId="3A96FFC9" w14:textId="3DFA6237" w:rsidR="00E7488C" w:rsidRDefault="00E7488C" w:rsidP="00B91520">
      <w:pPr>
        <w:pStyle w:val="ListParagraph"/>
        <w:rPr>
          <w:rFonts w:eastAsia="Times New Roman" w:cs="Arial"/>
          <w:color w:val="000000"/>
          <w:sz w:val="24"/>
          <w:szCs w:val="24"/>
        </w:rPr>
      </w:pPr>
      <w:r>
        <w:rPr>
          <w:b/>
          <w:bCs/>
          <w:sz w:val="24"/>
          <w:szCs w:val="24"/>
        </w:rPr>
        <w:t>Team Building Activities/Ropes Courses</w:t>
      </w:r>
      <w:r w:rsidRPr="00E7488C">
        <w:rPr>
          <w:sz w:val="24"/>
          <w:szCs w:val="24"/>
        </w:rPr>
        <w:t>:</w:t>
      </w:r>
      <w:r>
        <w:rPr>
          <w:sz w:val="24"/>
          <w:szCs w:val="24"/>
        </w:rPr>
        <w:t xml:space="preserve"> </w:t>
      </w:r>
      <w:r w:rsidR="00FA2490" w:rsidRPr="005C2002">
        <w:rPr>
          <w:rFonts w:eastAsia="Times New Roman" w:cs="Arial"/>
          <w:color w:val="000000"/>
          <w:sz w:val="24"/>
          <w:szCs w:val="24"/>
        </w:rPr>
        <w:t> </w:t>
      </w:r>
      <w:r w:rsidR="00FA2490" w:rsidRPr="00310E3F">
        <w:rPr>
          <w:rFonts w:eastAsia="Times New Roman" w:cs="Arial"/>
          <w:color w:val="000000"/>
          <w:sz w:val="24"/>
          <w:szCs w:val="24"/>
        </w:rPr>
        <w:t>Hands on experience that focuses on the growth of the participant (youth, adults, business, community) through team building, leadership, problem solving, etc. (Ex: Ropes Course)</w:t>
      </w:r>
    </w:p>
    <w:p w14:paraId="4996AE13" w14:textId="084CE9B2" w:rsidR="00FA2490" w:rsidRPr="00FA2490" w:rsidRDefault="00FA2490" w:rsidP="00B91520">
      <w:pPr>
        <w:pStyle w:val="ListParagraph"/>
        <w:rPr>
          <w:rFonts w:eastAsia="Times New Roman" w:cs="Arial"/>
          <w:color w:val="000000"/>
          <w:sz w:val="24"/>
          <w:szCs w:val="24"/>
        </w:rPr>
      </w:pPr>
      <w:r w:rsidRPr="00FA2490">
        <w:rPr>
          <w:sz w:val="24"/>
          <w:szCs w:val="24"/>
        </w:rPr>
        <w:t>Indirect Time:</w:t>
      </w:r>
      <w:r w:rsidR="00460EF8">
        <w:rPr>
          <w:sz w:val="24"/>
          <w:szCs w:val="24"/>
        </w:rPr>
        <w:t xml:space="preserve"> </w:t>
      </w:r>
      <w:r w:rsidR="00460EF8" w:rsidRPr="00793530">
        <w:rPr>
          <w:rFonts w:eastAsia="Times New Roman" w:cs="Arial"/>
          <w:color w:val="000000"/>
          <w:sz w:val="24"/>
          <w:szCs w:val="24"/>
        </w:rPr>
        <w:t xml:space="preserve">Planning for </w:t>
      </w:r>
      <w:r w:rsidR="00460EF8">
        <w:rPr>
          <w:rFonts w:eastAsia="Times New Roman" w:cs="Arial"/>
          <w:color w:val="000000"/>
          <w:sz w:val="24"/>
          <w:szCs w:val="24"/>
        </w:rPr>
        <w:t xml:space="preserve">team building </w:t>
      </w:r>
      <w:r w:rsidR="00460EF8" w:rsidRPr="00793530">
        <w:rPr>
          <w:rFonts w:eastAsia="Times New Roman" w:cs="Arial"/>
          <w:color w:val="000000"/>
          <w:sz w:val="24"/>
          <w:szCs w:val="24"/>
        </w:rPr>
        <w:t xml:space="preserve"> activities and</w:t>
      </w:r>
      <w:r w:rsidR="00460EF8">
        <w:rPr>
          <w:rFonts w:eastAsia="Times New Roman" w:cs="Arial"/>
          <w:color w:val="000000"/>
          <w:sz w:val="24"/>
          <w:szCs w:val="24"/>
        </w:rPr>
        <w:t xml:space="preserve"> ropes courses, setting up logistics for the event, paperwork, travel time. Etc.</w:t>
      </w:r>
    </w:p>
    <w:p w14:paraId="3E40D654" w14:textId="26297CDB" w:rsidR="00FA2490" w:rsidRDefault="00FA2490" w:rsidP="00B91520">
      <w:pPr>
        <w:pStyle w:val="ListParagraph"/>
        <w:rPr>
          <w:sz w:val="24"/>
          <w:szCs w:val="24"/>
        </w:rPr>
      </w:pPr>
      <w:r>
        <w:rPr>
          <w:b/>
          <w:bCs/>
          <w:sz w:val="24"/>
          <w:szCs w:val="24"/>
        </w:rPr>
        <w:t>Information Dissemination:</w:t>
      </w:r>
    </w:p>
    <w:p w14:paraId="20A79F6C" w14:textId="0992D573" w:rsidR="00FA2490" w:rsidRPr="00FA2490" w:rsidRDefault="00FA2490" w:rsidP="00B91520">
      <w:pPr>
        <w:rPr>
          <w:b/>
          <w:bCs/>
          <w:sz w:val="24"/>
          <w:szCs w:val="24"/>
        </w:rPr>
      </w:pPr>
      <w:r w:rsidRPr="00FA2490">
        <w:rPr>
          <w:b/>
          <w:bCs/>
          <w:sz w:val="24"/>
          <w:szCs w:val="24"/>
        </w:rPr>
        <w:t>Speaking Engagements:</w:t>
      </w:r>
      <w:r>
        <w:rPr>
          <w:b/>
          <w:bCs/>
          <w:sz w:val="24"/>
          <w:szCs w:val="24"/>
        </w:rPr>
        <w:t xml:space="preserve"> </w:t>
      </w:r>
      <w:r>
        <w:rPr>
          <w:rFonts w:eastAsia="Times New Roman" w:cs="Arial"/>
          <w:color w:val="000000"/>
          <w:sz w:val="24"/>
          <w:szCs w:val="24"/>
        </w:rPr>
        <w:t>One-time events that provide information to an audience (in-person or virtual) to convey information on a particular issue/substances.</w:t>
      </w:r>
      <w:r w:rsidR="000A4823" w:rsidRPr="000A4823">
        <w:rPr>
          <w:rFonts w:eastAsia="Times New Roman" w:cs="Arial"/>
          <w:color w:val="000000"/>
          <w:sz w:val="24"/>
          <w:szCs w:val="24"/>
        </w:rPr>
        <w:t xml:space="preserve"> </w:t>
      </w:r>
      <w:r w:rsidR="000A4823">
        <w:rPr>
          <w:rFonts w:eastAsia="Times New Roman" w:cs="Arial"/>
          <w:color w:val="000000"/>
          <w:sz w:val="24"/>
          <w:szCs w:val="24"/>
        </w:rPr>
        <w:t>Record  number and d</w:t>
      </w:r>
      <w:r w:rsidR="000A4823" w:rsidRPr="005C2002">
        <w:rPr>
          <w:rFonts w:eastAsia="Times New Roman" w:cs="Arial"/>
          <w:color w:val="000000"/>
          <w:sz w:val="24"/>
          <w:szCs w:val="24"/>
        </w:rPr>
        <w:t xml:space="preserve">emographics of people </w:t>
      </w:r>
      <w:r w:rsidR="000A4823">
        <w:rPr>
          <w:rFonts w:eastAsia="Times New Roman" w:cs="Arial"/>
          <w:color w:val="000000"/>
          <w:sz w:val="24"/>
          <w:szCs w:val="24"/>
        </w:rPr>
        <w:t>present at the event.</w:t>
      </w:r>
    </w:p>
    <w:p w14:paraId="73385724" w14:textId="4CDAD6BC" w:rsidR="00FA2490" w:rsidRDefault="00FA2490" w:rsidP="00B91520">
      <w:pPr>
        <w:pStyle w:val="ListParagraph"/>
        <w:rPr>
          <w:rFonts w:eastAsia="Times New Roman" w:cs="Arial"/>
          <w:color w:val="000000"/>
          <w:sz w:val="24"/>
          <w:szCs w:val="24"/>
        </w:rPr>
      </w:pPr>
      <w:bookmarkStart w:id="2" w:name="_Hlk118327007"/>
      <w:r>
        <w:rPr>
          <w:sz w:val="24"/>
          <w:szCs w:val="24"/>
        </w:rPr>
        <w:t>Indirect Time:</w:t>
      </w:r>
      <w:r w:rsidR="00460EF8" w:rsidRPr="00460EF8">
        <w:rPr>
          <w:rFonts w:eastAsia="Times New Roman" w:cs="Arial"/>
          <w:color w:val="000000"/>
          <w:sz w:val="24"/>
          <w:szCs w:val="24"/>
        </w:rPr>
        <w:t xml:space="preserve"> </w:t>
      </w:r>
      <w:r w:rsidR="00460EF8">
        <w:rPr>
          <w:rFonts w:eastAsia="Times New Roman" w:cs="Arial"/>
          <w:color w:val="000000"/>
          <w:sz w:val="24"/>
          <w:szCs w:val="24"/>
        </w:rPr>
        <w:t xml:space="preserve">Record time spent preparing for event (research, power point/material development), setting logistics for event, paperwork.travel time to and from the event, </w:t>
      </w:r>
      <w:r w:rsidR="001D5A3F">
        <w:rPr>
          <w:rFonts w:eastAsia="Times New Roman" w:cs="Arial"/>
          <w:color w:val="000000"/>
          <w:sz w:val="24"/>
          <w:szCs w:val="24"/>
        </w:rPr>
        <w:t>evaluation and reporting, e</w:t>
      </w:r>
      <w:r w:rsidR="00460EF8">
        <w:rPr>
          <w:rFonts w:eastAsia="Times New Roman" w:cs="Arial"/>
          <w:color w:val="000000"/>
          <w:sz w:val="24"/>
          <w:szCs w:val="24"/>
        </w:rPr>
        <w:t>tc.</w:t>
      </w:r>
    </w:p>
    <w:bookmarkEnd w:id="2"/>
    <w:p w14:paraId="03FF12C2" w14:textId="76A36F01" w:rsidR="005232B5" w:rsidRDefault="00460EF8" w:rsidP="00B91520">
      <w:pPr>
        <w:rPr>
          <w:rFonts w:eastAsia="Times New Roman" w:cs="Arial"/>
          <w:color w:val="000000"/>
          <w:sz w:val="24"/>
          <w:szCs w:val="24"/>
        </w:rPr>
      </w:pPr>
      <w:r w:rsidRPr="005232B5">
        <w:rPr>
          <w:rFonts w:eastAsia="Times New Roman" w:cs="Arial"/>
          <w:b/>
          <w:bCs/>
          <w:color w:val="000000"/>
          <w:sz w:val="24"/>
          <w:szCs w:val="24"/>
        </w:rPr>
        <w:t>Health Fairs</w:t>
      </w:r>
      <w:r w:rsidR="005232B5" w:rsidRPr="005232B5">
        <w:rPr>
          <w:rFonts w:eastAsia="Times New Roman" w:cs="Arial"/>
          <w:b/>
          <w:bCs/>
          <w:color w:val="000000"/>
          <w:sz w:val="24"/>
          <w:szCs w:val="24"/>
        </w:rPr>
        <w:t xml:space="preserve"> and Other Health Promotions-</w:t>
      </w:r>
      <w:r w:rsidR="005232B5">
        <w:rPr>
          <w:rFonts w:eastAsia="Times New Roman" w:cs="Arial"/>
          <w:color w:val="000000"/>
          <w:sz w:val="24"/>
          <w:szCs w:val="24"/>
        </w:rPr>
        <w:t xml:space="preserve"> Events/drive thru events in which information is provided to the public. Count should reflect number of people that participated in the event (visited the table/booth, drove thru the event, etc.)</w:t>
      </w:r>
      <w:r w:rsidR="001739CA" w:rsidRPr="001739CA">
        <w:rPr>
          <w:rFonts w:eastAsia="Times New Roman" w:cs="Arial"/>
          <w:color w:val="000000"/>
          <w:sz w:val="24"/>
          <w:szCs w:val="24"/>
        </w:rPr>
        <w:t xml:space="preserve"> </w:t>
      </w:r>
      <w:bookmarkStart w:id="3" w:name="_Hlk119065508"/>
      <w:r w:rsidR="000A4823">
        <w:rPr>
          <w:rFonts w:eastAsia="Times New Roman" w:cs="Arial"/>
          <w:color w:val="000000"/>
          <w:sz w:val="24"/>
          <w:szCs w:val="24"/>
        </w:rPr>
        <w:t>Rec</w:t>
      </w:r>
      <w:r w:rsidR="001739CA">
        <w:rPr>
          <w:rFonts w:eastAsia="Times New Roman" w:cs="Arial"/>
          <w:color w:val="000000"/>
          <w:sz w:val="24"/>
          <w:szCs w:val="24"/>
        </w:rPr>
        <w:t>ord  number and d</w:t>
      </w:r>
      <w:r w:rsidR="001739CA" w:rsidRPr="005C2002">
        <w:rPr>
          <w:rFonts w:eastAsia="Times New Roman" w:cs="Arial"/>
          <w:color w:val="000000"/>
          <w:sz w:val="24"/>
          <w:szCs w:val="24"/>
        </w:rPr>
        <w:t xml:space="preserve">emographics of people </w:t>
      </w:r>
      <w:r w:rsidR="001739CA">
        <w:rPr>
          <w:rFonts w:eastAsia="Times New Roman" w:cs="Arial"/>
          <w:color w:val="000000"/>
          <w:sz w:val="24"/>
          <w:szCs w:val="24"/>
        </w:rPr>
        <w:t>visiting the table and receiving information.</w:t>
      </w:r>
    </w:p>
    <w:bookmarkEnd w:id="3"/>
    <w:p w14:paraId="00B4BD46" w14:textId="77777777" w:rsidR="008C787B" w:rsidRDefault="008C787B" w:rsidP="00B91520">
      <w:pPr>
        <w:rPr>
          <w:rFonts w:eastAsia="Times New Roman" w:cs="Arial"/>
          <w:color w:val="000000"/>
          <w:sz w:val="24"/>
          <w:szCs w:val="24"/>
        </w:rPr>
      </w:pPr>
    </w:p>
    <w:p w14:paraId="1499761F" w14:textId="77777777" w:rsidR="00383E43" w:rsidRDefault="005232B5" w:rsidP="00383E43">
      <w:pPr>
        <w:pStyle w:val="ListParagraph"/>
        <w:rPr>
          <w:rFonts w:eastAsia="Times New Roman" w:cs="Arial"/>
          <w:color w:val="000000"/>
          <w:sz w:val="24"/>
          <w:szCs w:val="24"/>
        </w:rPr>
      </w:pPr>
      <w:r>
        <w:rPr>
          <w:rFonts w:eastAsia="Times New Roman" w:cs="Arial"/>
          <w:color w:val="000000"/>
          <w:sz w:val="24"/>
          <w:szCs w:val="24"/>
        </w:rPr>
        <w:t>*NOTE: If Deterra is provided at the event, please environmental section for  information about how to capture the Deterra dissemination separate from the event.</w:t>
      </w:r>
      <w:r w:rsidR="00383E43" w:rsidRPr="00383E43">
        <w:rPr>
          <w:rFonts w:eastAsia="Times New Roman" w:cs="Arial"/>
          <w:color w:val="000000"/>
          <w:sz w:val="24"/>
          <w:szCs w:val="24"/>
        </w:rPr>
        <w:t xml:space="preserve"> </w:t>
      </w:r>
      <w:r w:rsidR="00383E43">
        <w:rPr>
          <w:rFonts w:eastAsia="Times New Roman" w:cs="Arial"/>
          <w:color w:val="000000"/>
          <w:sz w:val="24"/>
          <w:szCs w:val="24"/>
        </w:rPr>
        <w:t>travel, set-up/breakdown of the event, evaluation and reporting of the event, etc.</w:t>
      </w:r>
    </w:p>
    <w:p w14:paraId="02DB1240" w14:textId="2556F8F4" w:rsidR="00B91520" w:rsidRDefault="005232B5" w:rsidP="00383E43">
      <w:pPr>
        <w:pStyle w:val="ListParagraph"/>
        <w:rPr>
          <w:rFonts w:eastAsia="Times New Roman" w:cs="Arial"/>
          <w:color w:val="000000"/>
          <w:sz w:val="24"/>
          <w:szCs w:val="24"/>
        </w:rPr>
      </w:pPr>
      <w:r>
        <w:rPr>
          <w:sz w:val="24"/>
          <w:szCs w:val="24"/>
        </w:rPr>
        <w:lastRenderedPageBreak/>
        <w:t>Indirect Time:</w:t>
      </w:r>
      <w:r w:rsidRPr="00460EF8">
        <w:rPr>
          <w:rFonts w:eastAsia="Times New Roman" w:cs="Arial"/>
          <w:color w:val="000000"/>
          <w:sz w:val="24"/>
          <w:szCs w:val="24"/>
        </w:rPr>
        <w:t xml:space="preserve"> </w:t>
      </w:r>
      <w:r w:rsidRPr="005232B5">
        <w:rPr>
          <w:rFonts w:eastAsia="Times New Roman" w:cs="Arial"/>
          <w:color w:val="000000"/>
          <w:sz w:val="24"/>
          <w:szCs w:val="24"/>
        </w:rPr>
        <w:t>Record planning time to include material preparation, meetings to plan event, marketing of event,</w:t>
      </w:r>
      <w:r>
        <w:rPr>
          <w:rFonts w:eastAsia="Times New Roman" w:cs="Arial"/>
          <w:color w:val="000000"/>
          <w:sz w:val="24"/>
          <w:szCs w:val="24"/>
        </w:rPr>
        <w:t xml:space="preserve"> travel,</w:t>
      </w:r>
      <w:r w:rsidR="001D5A3F">
        <w:rPr>
          <w:rFonts w:eastAsia="Times New Roman" w:cs="Arial"/>
          <w:color w:val="000000"/>
          <w:sz w:val="24"/>
          <w:szCs w:val="24"/>
        </w:rPr>
        <w:t xml:space="preserve"> set-up/breakdown of the event, evaluation and reporting of the event, etc.</w:t>
      </w:r>
    </w:p>
    <w:tbl>
      <w:tblPr>
        <w:tblW w:w="14685" w:type="dxa"/>
        <w:tblInd w:w="-1080" w:type="dxa"/>
        <w:tblBorders>
          <w:insideH w:val="single" w:sz="18" w:space="0" w:color="FFFFFF" w:themeColor="background1"/>
          <w:insideV w:val="single" w:sz="18" w:space="0" w:color="FFFFFF" w:themeColor="background1"/>
        </w:tblBorders>
        <w:tblLook w:val="04A0" w:firstRow="1" w:lastRow="0" w:firstColumn="1" w:lastColumn="0" w:noHBand="0" w:noVBand="1"/>
      </w:tblPr>
      <w:tblGrid>
        <w:gridCol w:w="720"/>
        <w:gridCol w:w="13245"/>
        <w:gridCol w:w="720"/>
      </w:tblGrid>
      <w:tr w:rsidR="005232B5" w:rsidRPr="005C2002" w14:paraId="3439AD2B" w14:textId="77777777" w:rsidTr="00B91520">
        <w:trPr>
          <w:gridAfter w:val="1"/>
          <w:wAfter w:w="720" w:type="dxa"/>
          <w:trHeight w:val="1148"/>
        </w:trPr>
        <w:tc>
          <w:tcPr>
            <w:tcW w:w="13965" w:type="dxa"/>
            <w:gridSpan w:val="2"/>
            <w:shd w:val="clear" w:color="auto" w:fill="auto"/>
          </w:tcPr>
          <w:p w14:paraId="4489A0D0" w14:textId="77777777" w:rsidR="00B91520" w:rsidRDefault="00B91520" w:rsidP="00B91520">
            <w:pPr>
              <w:ind w:left="720"/>
              <w:jc w:val="both"/>
              <w:rPr>
                <w:rFonts w:eastAsia="Times New Roman" w:cs="Arial"/>
                <w:color w:val="000000"/>
                <w:sz w:val="24"/>
                <w:szCs w:val="24"/>
              </w:rPr>
            </w:pPr>
            <w:r>
              <w:rPr>
                <w:b/>
                <w:bCs/>
                <w:sz w:val="24"/>
                <w:szCs w:val="24"/>
              </w:rPr>
              <w:t>T</w:t>
            </w:r>
            <w:r w:rsidR="005232B5" w:rsidRPr="005232B5">
              <w:rPr>
                <w:b/>
                <w:bCs/>
                <w:sz w:val="24"/>
                <w:szCs w:val="24"/>
              </w:rPr>
              <w:t>own Hall Meetings</w:t>
            </w:r>
            <w:r w:rsidR="005232B5">
              <w:rPr>
                <w:sz w:val="24"/>
                <w:szCs w:val="24"/>
              </w:rPr>
              <w:t>-</w:t>
            </w:r>
            <w:r w:rsidR="005232B5">
              <w:rPr>
                <w:rFonts w:eastAsia="Times New Roman" w:cs="Arial"/>
                <w:color w:val="000000"/>
                <w:sz w:val="24"/>
                <w:szCs w:val="24"/>
              </w:rPr>
              <w:t xml:space="preserve">Town hall meetings are events held to provide information to the public about substance use.  The primary </w:t>
            </w:r>
            <w:r>
              <w:rPr>
                <w:rFonts w:eastAsia="Times New Roman" w:cs="Arial"/>
                <w:color w:val="000000"/>
                <w:sz w:val="24"/>
                <w:szCs w:val="24"/>
              </w:rPr>
              <w:t xml:space="preserve">  </w:t>
            </w:r>
            <w:r w:rsidR="005232B5">
              <w:rPr>
                <w:rFonts w:eastAsia="Times New Roman" w:cs="Arial"/>
                <w:color w:val="000000"/>
                <w:sz w:val="24"/>
                <w:szCs w:val="24"/>
              </w:rPr>
              <w:t>purpose of town hall meeting is to mobilize the community around prevention efforts and empower people to be a catalyst for change. The meeting should move people beyond awareness to action. The meetings can be in-person or virtual.</w:t>
            </w:r>
            <w:r w:rsidR="001739CA">
              <w:rPr>
                <w:rFonts w:eastAsia="Times New Roman" w:cs="Arial"/>
                <w:color w:val="000000"/>
                <w:sz w:val="24"/>
                <w:szCs w:val="24"/>
              </w:rPr>
              <w:t xml:space="preserve"> </w:t>
            </w:r>
            <w:r w:rsidR="000A4823">
              <w:rPr>
                <w:rFonts w:eastAsia="Times New Roman" w:cs="Arial"/>
                <w:color w:val="000000"/>
                <w:sz w:val="24"/>
                <w:szCs w:val="24"/>
              </w:rPr>
              <w:t>Record  number and d</w:t>
            </w:r>
            <w:r w:rsidR="000A4823" w:rsidRPr="005C2002">
              <w:rPr>
                <w:rFonts w:eastAsia="Times New Roman" w:cs="Arial"/>
                <w:color w:val="000000"/>
                <w:sz w:val="24"/>
                <w:szCs w:val="24"/>
              </w:rPr>
              <w:t xml:space="preserve">emographics of people </w:t>
            </w:r>
            <w:r w:rsidR="000A4823">
              <w:rPr>
                <w:rFonts w:eastAsia="Times New Roman" w:cs="Arial"/>
                <w:color w:val="000000"/>
                <w:sz w:val="24"/>
                <w:szCs w:val="24"/>
              </w:rPr>
              <w:t>in attendance at the meeting.</w:t>
            </w:r>
          </w:p>
          <w:p w14:paraId="500C1ACF" w14:textId="77777777" w:rsidR="00B91520" w:rsidRDefault="00B91520" w:rsidP="00B91520">
            <w:pPr>
              <w:ind w:left="720"/>
              <w:jc w:val="both"/>
              <w:rPr>
                <w:rFonts w:eastAsia="Times New Roman" w:cs="Arial"/>
                <w:color w:val="000000"/>
                <w:sz w:val="24"/>
                <w:szCs w:val="24"/>
              </w:rPr>
            </w:pPr>
          </w:p>
          <w:p w14:paraId="5A4E2E8B" w14:textId="6BFCF550" w:rsidR="00383E43" w:rsidRDefault="00B91520" w:rsidP="00383E43">
            <w:pPr>
              <w:ind w:left="720"/>
              <w:jc w:val="both"/>
              <w:rPr>
                <w:rFonts w:eastAsia="Times New Roman" w:cs="Arial"/>
                <w:color w:val="000000"/>
                <w:sz w:val="24"/>
                <w:szCs w:val="24"/>
              </w:rPr>
            </w:pPr>
            <w:r>
              <w:rPr>
                <w:rFonts w:eastAsia="Times New Roman" w:cs="Arial"/>
                <w:color w:val="000000"/>
                <w:sz w:val="24"/>
                <w:szCs w:val="24"/>
              </w:rPr>
              <w:t>I</w:t>
            </w:r>
            <w:r w:rsidR="005232B5">
              <w:rPr>
                <w:rFonts w:eastAsia="Times New Roman" w:cs="Arial"/>
                <w:color w:val="000000"/>
                <w:sz w:val="24"/>
                <w:szCs w:val="24"/>
              </w:rPr>
              <w:t>ndirect Time: Record time preparing for event to include publicizing event, meetings, preparing materials, locating speakers</w:t>
            </w:r>
            <w:r w:rsidR="001D5A3F">
              <w:rPr>
                <w:rFonts w:eastAsia="Times New Roman" w:cs="Arial"/>
                <w:color w:val="000000"/>
                <w:sz w:val="24"/>
                <w:szCs w:val="24"/>
              </w:rPr>
              <w:t>,</w:t>
            </w:r>
            <w:r w:rsidR="00383E43">
              <w:rPr>
                <w:rFonts w:eastAsia="Times New Roman" w:cs="Arial"/>
                <w:color w:val="000000"/>
                <w:sz w:val="24"/>
                <w:szCs w:val="24"/>
              </w:rPr>
              <w:t xml:space="preserve"> travel, set-up/breakdown of the event, evaluation and reporting of the event, etc.</w:t>
            </w:r>
          </w:p>
          <w:p w14:paraId="29E89057" w14:textId="77777777" w:rsidR="00A465BE" w:rsidRDefault="00A465BE" w:rsidP="00B579AE">
            <w:pPr>
              <w:rPr>
                <w:rFonts w:eastAsia="Times New Roman" w:cs="Arial"/>
                <w:color w:val="000000"/>
                <w:sz w:val="24"/>
                <w:szCs w:val="24"/>
              </w:rPr>
            </w:pPr>
          </w:p>
          <w:p w14:paraId="6B084422" w14:textId="547DF5F5" w:rsidR="003038D2" w:rsidRDefault="003038D2" w:rsidP="00B91520">
            <w:pPr>
              <w:ind w:left="720"/>
              <w:rPr>
                <w:rFonts w:eastAsia="Times New Roman" w:cs="Arial"/>
                <w:color w:val="000000"/>
                <w:sz w:val="24"/>
                <w:szCs w:val="24"/>
              </w:rPr>
            </w:pPr>
            <w:r w:rsidRPr="00A465BE">
              <w:rPr>
                <w:rFonts w:eastAsia="Times New Roman" w:cs="Arial"/>
                <w:b/>
                <w:bCs/>
                <w:color w:val="000000"/>
                <w:sz w:val="24"/>
                <w:szCs w:val="24"/>
              </w:rPr>
              <w:t>AET Casual Contacts-</w:t>
            </w:r>
            <w:r w:rsidR="00B579AE" w:rsidRPr="00A465BE">
              <w:rPr>
                <w:rFonts w:eastAsia="Times New Roman" w:cs="Arial"/>
                <w:b/>
                <w:bCs/>
                <w:color w:val="000000"/>
                <w:sz w:val="24"/>
                <w:szCs w:val="24"/>
              </w:rPr>
              <w:t xml:space="preserve"> </w:t>
            </w:r>
            <w:r w:rsidR="000A4823">
              <w:rPr>
                <w:rFonts w:eastAsia="Times New Roman" w:cs="Arial"/>
                <w:color w:val="000000"/>
                <w:sz w:val="24"/>
                <w:szCs w:val="24"/>
              </w:rPr>
              <w:t>Visits to retail alcohol establishments to remind clerks of their role in preventing underage drinking, the SC laws related to underage drinking, etc. Visits can also be to local high schools to have informal conversations with youth to remind</w:t>
            </w:r>
            <w:r w:rsidR="00B91520">
              <w:rPr>
                <w:rFonts w:eastAsia="Times New Roman" w:cs="Arial"/>
                <w:color w:val="000000"/>
                <w:sz w:val="24"/>
                <w:szCs w:val="24"/>
              </w:rPr>
              <w:t xml:space="preserve"> t</w:t>
            </w:r>
            <w:r w:rsidR="000A4823">
              <w:rPr>
                <w:rFonts w:eastAsia="Times New Roman" w:cs="Arial"/>
                <w:color w:val="000000"/>
                <w:sz w:val="24"/>
                <w:szCs w:val="24"/>
              </w:rPr>
              <w:t>hem of the laws/consequences of underage drinking (Chatting with you during lunch period before prom, homecoming, spring break, etc.). This is not a formal speaking engagement/presentation. Those activities would go under speaking engagements. Record number and d</w:t>
            </w:r>
            <w:r w:rsidR="000A4823" w:rsidRPr="005C2002">
              <w:rPr>
                <w:rFonts w:eastAsia="Times New Roman" w:cs="Arial"/>
                <w:color w:val="000000"/>
                <w:sz w:val="24"/>
                <w:szCs w:val="24"/>
              </w:rPr>
              <w:t xml:space="preserve">emographics of people </w:t>
            </w:r>
            <w:r w:rsidR="000A4823">
              <w:rPr>
                <w:rFonts w:eastAsia="Times New Roman" w:cs="Arial"/>
                <w:color w:val="000000"/>
                <w:sz w:val="24"/>
                <w:szCs w:val="24"/>
              </w:rPr>
              <w:t>contacted.</w:t>
            </w:r>
          </w:p>
          <w:p w14:paraId="7AF71D31" w14:textId="77777777" w:rsidR="00B91520" w:rsidRDefault="00B91520" w:rsidP="00B91520">
            <w:pPr>
              <w:ind w:left="720"/>
              <w:rPr>
                <w:rFonts w:eastAsia="Times New Roman" w:cs="Arial"/>
                <w:b/>
                <w:bCs/>
                <w:color w:val="000000"/>
                <w:sz w:val="24"/>
                <w:szCs w:val="24"/>
              </w:rPr>
            </w:pPr>
          </w:p>
          <w:p w14:paraId="0C33A47B" w14:textId="72CE1CA7" w:rsidR="00B91520" w:rsidRPr="00B91520" w:rsidRDefault="00B91520" w:rsidP="00B91520">
            <w:pPr>
              <w:ind w:left="720"/>
              <w:rPr>
                <w:rFonts w:eastAsia="Times New Roman" w:cs="Arial"/>
                <w:color w:val="000000"/>
                <w:sz w:val="24"/>
                <w:szCs w:val="24"/>
              </w:rPr>
            </w:pPr>
            <w:r w:rsidRPr="00B91520">
              <w:rPr>
                <w:rFonts w:eastAsia="Times New Roman" w:cs="Arial"/>
                <w:color w:val="000000"/>
                <w:sz w:val="24"/>
                <w:szCs w:val="24"/>
              </w:rPr>
              <w:t xml:space="preserve">Indirect Time: </w:t>
            </w:r>
            <w:r>
              <w:rPr>
                <w:rFonts w:eastAsia="Times New Roman" w:cs="Arial"/>
                <w:color w:val="000000"/>
                <w:sz w:val="24"/>
                <w:szCs w:val="24"/>
              </w:rPr>
              <w:t>Record planning time related to contacts such as meetings to discuss locations to visit, material preparation, etc.</w:t>
            </w:r>
            <w:r w:rsidR="001D5A3F">
              <w:rPr>
                <w:rFonts w:eastAsia="Times New Roman" w:cs="Arial"/>
                <w:color w:val="000000"/>
                <w:sz w:val="24"/>
                <w:szCs w:val="24"/>
              </w:rPr>
              <w:t xml:space="preserve"> Travel time to the locations, evaluation and reporting of the contacts, etc.</w:t>
            </w:r>
          </w:p>
        </w:tc>
      </w:tr>
      <w:tr w:rsidR="005232B5" w:rsidRPr="005C2002" w14:paraId="5B0A84AC" w14:textId="77777777" w:rsidTr="00B91520">
        <w:trPr>
          <w:gridAfter w:val="1"/>
          <w:wAfter w:w="720" w:type="dxa"/>
          <w:trHeight w:val="1148"/>
        </w:trPr>
        <w:tc>
          <w:tcPr>
            <w:tcW w:w="13965" w:type="dxa"/>
            <w:gridSpan w:val="2"/>
            <w:shd w:val="clear" w:color="auto" w:fill="auto"/>
          </w:tcPr>
          <w:p w14:paraId="42FD8B43" w14:textId="77777777" w:rsidR="005232B5" w:rsidRPr="00A465BE" w:rsidRDefault="005232B5" w:rsidP="005E3141">
            <w:pPr>
              <w:rPr>
                <w:rFonts w:eastAsia="Times New Roman" w:cs="Arial"/>
                <w:b/>
                <w:bCs/>
                <w:color w:val="000000"/>
                <w:sz w:val="24"/>
                <w:szCs w:val="24"/>
              </w:rPr>
            </w:pPr>
          </w:p>
          <w:p w14:paraId="6EEE1F23" w14:textId="2ADA21D5" w:rsidR="001D5A3F" w:rsidRDefault="00A465BE" w:rsidP="001D5A3F">
            <w:pPr>
              <w:ind w:left="720"/>
              <w:rPr>
                <w:rFonts w:eastAsia="Times New Roman" w:cs="Arial"/>
                <w:color w:val="000000"/>
                <w:sz w:val="24"/>
                <w:szCs w:val="24"/>
              </w:rPr>
            </w:pPr>
            <w:r w:rsidRPr="00A465BE">
              <w:rPr>
                <w:rFonts w:eastAsia="Times New Roman" w:cs="Arial"/>
                <w:b/>
                <w:bCs/>
                <w:color w:val="000000"/>
                <w:sz w:val="24"/>
                <w:szCs w:val="24"/>
              </w:rPr>
              <w:t>MADD Power of Parent</w:t>
            </w:r>
            <w:r w:rsidR="00B91520">
              <w:rPr>
                <w:rFonts w:eastAsia="Times New Roman" w:cs="Arial"/>
                <w:b/>
                <w:bCs/>
                <w:color w:val="000000"/>
                <w:sz w:val="24"/>
                <w:szCs w:val="24"/>
              </w:rPr>
              <w:t>s</w:t>
            </w:r>
            <w:r w:rsidR="005757A9">
              <w:rPr>
                <w:rFonts w:eastAsia="Times New Roman" w:cs="Arial"/>
                <w:b/>
                <w:bCs/>
                <w:color w:val="000000"/>
                <w:sz w:val="24"/>
                <w:szCs w:val="24"/>
              </w:rPr>
              <w:t>-</w:t>
            </w:r>
            <w:r w:rsidR="001D5A3F">
              <w:rPr>
                <w:rFonts w:eastAsia="Times New Roman" w:cs="Arial"/>
                <w:b/>
                <w:bCs/>
                <w:color w:val="000000"/>
                <w:sz w:val="24"/>
                <w:szCs w:val="24"/>
              </w:rPr>
              <w:t xml:space="preserve"> </w:t>
            </w:r>
            <w:r w:rsidR="001D5A3F" w:rsidRPr="001D5A3F">
              <w:rPr>
                <w:rFonts w:eastAsia="Times New Roman" w:cs="Arial"/>
                <w:color w:val="000000"/>
                <w:sz w:val="24"/>
                <w:szCs w:val="24"/>
              </w:rPr>
              <w:t>Presentation of the MADD Power of Parents program to an audience.</w:t>
            </w:r>
            <w:r w:rsidR="001D5A3F">
              <w:rPr>
                <w:rFonts w:eastAsia="Times New Roman" w:cs="Arial"/>
                <w:color w:val="000000"/>
                <w:sz w:val="24"/>
                <w:szCs w:val="24"/>
              </w:rPr>
              <w:t xml:space="preserve"> Record number and d</w:t>
            </w:r>
            <w:r w:rsidR="001D5A3F" w:rsidRPr="005C2002">
              <w:rPr>
                <w:rFonts w:eastAsia="Times New Roman" w:cs="Arial"/>
                <w:color w:val="000000"/>
                <w:sz w:val="24"/>
                <w:szCs w:val="24"/>
              </w:rPr>
              <w:t>emographics of people</w:t>
            </w:r>
            <w:r w:rsidR="001D5A3F">
              <w:rPr>
                <w:rFonts w:eastAsia="Times New Roman" w:cs="Arial"/>
                <w:color w:val="000000"/>
                <w:sz w:val="24"/>
                <w:szCs w:val="24"/>
              </w:rPr>
              <w:t xml:space="preserve"> in audience for the presentation.</w:t>
            </w:r>
          </w:p>
          <w:p w14:paraId="657497AF" w14:textId="5BBACF13" w:rsidR="00B91520" w:rsidRDefault="00B91520" w:rsidP="00B91520">
            <w:pPr>
              <w:ind w:left="720"/>
              <w:rPr>
                <w:rFonts w:eastAsia="Times New Roman" w:cs="Arial"/>
                <w:color w:val="000000"/>
                <w:sz w:val="24"/>
                <w:szCs w:val="24"/>
              </w:rPr>
            </w:pPr>
          </w:p>
          <w:p w14:paraId="28A6EB23" w14:textId="516FFC51" w:rsidR="001D5A3F" w:rsidRPr="001D5A3F" w:rsidRDefault="001D5A3F" w:rsidP="00B91520">
            <w:pPr>
              <w:ind w:left="720"/>
              <w:rPr>
                <w:rFonts w:eastAsia="Times New Roman" w:cs="Arial"/>
                <w:color w:val="000000"/>
                <w:sz w:val="24"/>
                <w:szCs w:val="24"/>
              </w:rPr>
            </w:pPr>
            <w:bookmarkStart w:id="4" w:name="_Hlk119067527"/>
            <w:r>
              <w:rPr>
                <w:rFonts w:eastAsia="Times New Roman" w:cs="Arial"/>
                <w:color w:val="000000"/>
                <w:sz w:val="24"/>
                <w:szCs w:val="24"/>
              </w:rPr>
              <w:t>Indirect Time: Record planning time related to setting up the event, preparing materials/handouts for the event, travel, set-up/breakdown of the event and evaluation/reporting of the event.</w:t>
            </w:r>
          </w:p>
          <w:bookmarkEnd w:id="4"/>
          <w:p w14:paraId="77318CAD" w14:textId="77777777" w:rsidR="00285EA9" w:rsidRPr="001D5A3F" w:rsidRDefault="00285EA9" w:rsidP="00B91520">
            <w:pPr>
              <w:ind w:left="720"/>
              <w:rPr>
                <w:rFonts w:eastAsia="Times New Roman" w:cs="Arial"/>
                <w:color w:val="000000"/>
                <w:sz w:val="24"/>
                <w:szCs w:val="24"/>
              </w:rPr>
            </w:pPr>
          </w:p>
          <w:p w14:paraId="6D93D762" w14:textId="77777777" w:rsidR="001D5A3F" w:rsidRDefault="00A465BE" w:rsidP="001D5A3F">
            <w:pPr>
              <w:ind w:left="720"/>
              <w:rPr>
                <w:rFonts w:eastAsia="Times New Roman" w:cs="Arial"/>
                <w:color w:val="000000"/>
                <w:sz w:val="24"/>
                <w:szCs w:val="24"/>
              </w:rPr>
            </w:pPr>
            <w:r w:rsidRPr="00A465BE">
              <w:rPr>
                <w:rFonts w:eastAsia="Times New Roman" w:cs="Arial"/>
                <w:b/>
                <w:bCs/>
                <w:color w:val="000000"/>
                <w:sz w:val="24"/>
                <w:szCs w:val="24"/>
              </w:rPr>
              <w:t>MADD Power of Youth-</w:t>
            </w:r>
            <w:r w:rsidR="001D5A3F" w:rsidRPr="001D5A3F">
              <w:rPr>
                <w:rFonts w:eastAsia="Times New Roman" w:cs="Arial"/>
                <w:color w:val="000000"/>
                <w:sz w:val="24"/>
                <w:szCs w:val="24"/>
              </w:rPr>
              <w:t xml:space="preserve">Presentation of the MADD Power of Youth program to an audience. </w:t>
            </w:r>
            <w:r w:rsidR="001D5A3F">
              <w:rPr>
                <w:rFonts w:eastAsia="Times New Roman" w:cs="Arial"/>
                <w:color w:val="000000"/>
                <w:sz w:val="24"/>
                <w:szCs w:val="24"/>
              </w:rPr>
              <w:t>Record number and d</w:t>
            </w:r>
            <w:r w:rsidR="001D5A3F" w:rsidRPr="005C2002">
              <w:rPr>
                <w:rFonts w:eastAsia="Times New Roman" w:cs="Arial"/>
                <w:color w:val="000000"/>
                <w:sz w:val="24"/>
                <w:szCs w:val="24"/>
              </w:rPr>
              <w:t>emographics of people</w:t>
            </w:r>
            <w:r w:rsidR="001D5A3F">
              <w:rPr>
                <w:rFonts w:eastAsia="Times New Roman" w:cs="Arial"/>
                <w:color w:val="000000"/>
                <w:sz w:val="24"/>
                <w:szCs w:val="24"/>
              </w:rPr>
              <w:t xml:space="preserve"> in audience for the presentation.</w:t>
            </w:r>
          </w:p>
          <w:p w14:paraId="3F396733" w14:textId="6C1C593D" w:rsidR="00B91520" w:rsidRDefault="00B91520" w:rsidP="00B91520">
            <w:pPr>
              <w:ind w:left="720"/>
              <w:rPr>
                <w:rFonts w:eastAsia="Times New Roman" w:cs="Arial"/>
                <w:b/>
                <w:bCs/>
                <w:color w:val="000000"/>
                <w:sz w:val="24"/>
                <w:szCs w:val="24"/>
              </w:rPr>
            </w:pPr>
          </w:p>
          <w:p w14:paraId="4E04A118" w14:textId="77777777" w:rsidR="001D5A3F" w:rsidRPr="001D5A3F" w:rsidRDefault="001D5A3F" w:rsidP="001D5A3F">
            <w:pPr>
              <w:ind w:left="720"/>
              <w:rPr>
                <w:rFonts w:eastAsia="Times New Roman" w:cs="Arial"/>
                <w:color w:val="000000"/>
                <w:sz w:val="24"/>
                <w:szCs w:val="24"/>
              </w:rPr>
            </w:pPr>
            <w:r>
              <w:rPr>
                <w:rFonts w:eastAsia="Times New Roman" w:cs="Arial"/>
                <w:color w:val="000000"/>
                <w:sz w:val="24"/>
                <w:szCs w:val="24"/>
              </w:rPr>
              <w:t>Indirect Time: Record planning time related to setting up the event, preparing materials/handouts for the event, travel, set-up/breakdown of the event and evaluation/reporting of the event.</w:t>
            </w:r>
          </w:p>
          <w:p w14:paraId="5EBD7CCB" w14:textId="77777777" w:rsidR="00285EA9" w:rsidRDefault="00285EA9" w:rsidP="00B91520">
            <w:pPr>
              <w:ind w:left="720"/>
              <w:rPr>
                <w:rFonts w:eastAsia="Times New Roman" w:cs="Arial"/>
                <w:b/>
                <w:bCs/>
                <w:color w:val="000000"/>
                <w:sz w:val="24"/>
                <w:szCs w:val="24"/>
              </w:rPr>
            </w:pPr>
          </w:p>
          <w:p w14:paraId="7E2A6E99" w14:textId="10121E56" w:rsidR="005757A9" w:rsidRDefault="00A465BE" w:rsidP="005757A9">
            <w:pPr>
              <w:ind w:left="720"/>
              <w:rPr>
                <w:rFonts w:eastAsia="Times New Roman" w:cs="Arial"/>
                <w:color w:val="000000"/>
                <w:sz w:val="24"/>
                <w:szCs w:val="24"/>
              </w:rPr>
            </w:pPr>
            <w:r w:rsidRPr="00A465BE">
              <w:rPr>
                <w:rFonts w:eastAsia="Times New Roman" w:cs="Arial"/>
                <w:b/>
                <w:bCs/>
                <w:color w:val="000000"/>
                <w:sz w:val="24"/>
                <w:szCs w:val="24"/>
              </w:rPr>
              <w:t>Clearinghouse/Information Resource Centers-</w:t>
            </w:r>
            <w:r w:rsidR="005757A9" w:rsidRPr="005757A9">
              <w:rPr>
                <w:rFonts w:eastAsia="Times New Roman" w:cs="Arial"/>
                <w:color w:val="000000"/>
                <w:sz w:val="24"/>
                <w:szCs w:val="24"/>
              </w:rPr>
              <w:t xml:space="preserve"> Provision of information to the general public through resources that are provided or loaned through the agency such as videos, workbooks, brochures, visual aids, etc.</w:t>
            </w:r>
            <w:r w:rsidR="005757A9">
              <w:rPr>
                <w:rFonts w:eastAsia="Times New Roman" w:cs="Arial"/>
                <w:b/>
                <w:bCs/>
                <w:color w:val="000000"/>
                <w:sz w:val="24"/>
                <w:szCs w:val="24"/>
              </w:rPr>
              <w:t xml:space="preserve"> </w:t>
            </w:r>
            <w:r w:rsidR="005757A9" w:rsidRPr="005757A9">
              <w:rPr>
                <w:rFonts w:eastAsia="Times New Roman" w:cs="Arial"/>
                <w:color w:val="000000"/>
                <w:sz w:val="24"/>
                <w:szCs w:val="24"/>
              </w:rPr>
              <w:t xml:space="preserve">Record </w:t>
            </w:r>
            <w:r w:rsidR="005757A9">
              <w:rPr>
                <w:rFonts w:eastAsia="Times New Roman" w:cs="Arial"/>
                <w:color w:val="000000"/>
                <w:sz w:val="24"/>
                <w:szCs w:val="24"/>
              </w:rPr>
              <w:t>number and d</w:t>
            </w:r>
            <w:r w:rsidR="005757A9" w:rsidRPr="005C2002">
              <w:rPr>
                <w:rFonts w:eastAsia="Times New Roman" w:cs="Arial"/>
                <w:color w:val="000000"/>
                <w:sz w:val="24"/>
                <w:szCs w:val="24"/>
              </w:rPr>
              <w:t>emographics of people</w:t>
            </w:r>
            <w:r w:rsidR="005757A9">
              <w:rPr>
                <w:rFonts w:eastAsia="Times New Roman" w:cs="Arial"/>
                <w:color w:val="000000"/>
                <w:sz w:val="24"/>
                <w:szCs w:val="24"/>
              </w:rPr>
              <w:t xml:space="preserve"> visiting the resource center.</w:t>
            </w:r>
          </w:p>
          <w:p w14:paraId="565020E3" w14:textId="36E0A221" w:rsidR="00A465BE" w:rsidRPr="005757A9" w:rsidRDefault="00A465BE" w:rsidP="00B91520">
            <w:pPr>
              <w:ind w:left="720"/>
              <w:rPr>
                <w:rFonts w:eastAsia="Times New Roman" w:cs="Arial"/>
                <w:color w:val="000000"/>
                <w:sz w:val="24"/>
                <w:szCs w:val="24"/>
              </w:rPr>
            </w:pPr>
          </w:p>
        </w:tc>
      </w:tr>
      <w:tr w:rsidR="003038D2" w:rsidRPr="00EC008A" w14:paraId="64F49FA9" w14:textId="77777777" w:rsidTr="00B91520">
        <w:trPr>
          <w:gridBefore w:val="1"/>
          <w:wBefore w:w="720" w:type="dxa"/>
          <w:trHeight w:val="1148"/>
        </w:trPr>
        <w:tc>
          <w:tcPr>
            <w:tcW w:w="13965" w:type="dxa"/>
            <w:gridSpan w:val="2"/>
            <w:shd w:val="clear" w:color="auto" w:fill="auto"/>
          </w:tcPr>
          <w:p w14:paraId="106E8CF9" w14:textId="5A2EA1D7" w:rsidR="003038D2" w:rsidRPr="00EC008A" w:rsidRDefault="005757A9" w:rsidP="005E3141">
            <w:pPr>
              <w:rPr>
                <w:rFonts w:eastAsia="Times New Roman" w:cs="Arial"/>
                <w:color w:val="000000"/>
                <w:sz w:val="24"/>
                <w:szCs w:val="24"/>
              </w:rPr>
            </w:pPr>
            <w:r w:rsidRPr="00EC008A">
              <w:rPr>
                <w:rFonts w:eastAsia="Times New Roman" w:cs="Arial"/>
                <w:color w:val="000000"/>
                <w:sz w:val="24"/>
                <w:szCs w:val="24"/>
              </w:rPr>
              <w:lastRenderedPageBreak/>
              <w:t xml:space="preserve">Indirect Time: Record time related to staffing and stocking the resource center. Development of new </w:t>
            </w:r>
            <w:r w:rsidR="001D5A3F" w:rsidRPr="00EC008A">
              <w:rPr>
                <w:rFonts w:eastAsia="Times New Roman" w:cs="Arial"/>
                <w:color w:val="000000"/>
                <w:sz w:val="24"/>
                <w:szCs w:val="24"/>
              </w:rPr>
              <w:t>documents and/or ordering new materials, etc.</w:t>
            </w:r>
          </w:p>
          <w:p w14:paraId="60ADC8BA" w14:textId="77777777" w:rsidR="00E96E0C" w:rsidRPr="00EC008A" w:rsidRDefault="00E96E0C" w:rsidP="005E3141">
            <w:pPr>
              <w:rPr>
                <w:rFonts w:eastAsia="Times New Roman" w:cs="Arial"/>
                <w:b/>
                <w:bCs/>
                <w:color w:val="000000"/>
                <w:sz w:val="24"/>
                <w:szCs w:val="24"/>
              </w:rPr>
            </w:pPr>
          </w:p>
          <w:p w14:paraId="5EE84B43" w14:textId="27EF886E" w:rsidR="00E96E0C" w:rsidRPr="00EC008A" w:rsidRDefault="00383E43" w:rsidP="005E3141">
            <w:pPr>
              <w:rPr>
                <w:rFonts w:eastAsia="Times New Roman" w:cs="Arial"/>
                <w:b/>
                <w:bCs/>
                <w:color w:val="000000"/>
                <w:sz w:val="24"/>
                <w:szCs w:val="24"/>
              </w:rPr>
            </w:pPr>
            <w:r w:rsidRPr="00EC008A">
              <w:rPr>
                <w:rFonts w:eastAsia="Times New Roman" w:cs="Arial"/>
                <w:b/>
                <w:bCs/>
                <w:color w:val="000000"/>
                <w:sz w:val="24"/>
                <w:szCs w:val="24"/>
              </w:rPr>
              <w:t>Education:</w:t>
            </w:r>
          </w:p>
          <w:p w14:paraId="2B51B7BB" w14:textId="79025D9E" w:rsidR="00383E43" w:rsidRPr="00EC008A" w:rsidRDefault="00383E43" w:rsidP="005E3141">
            <w:pPr>
              <w:rPr>
                <w:rFonts w:eastAsia="Times New Roman" w:cs="Arial"/>
                <w:b/>
                <w:bCs/>
                <w:color w:val="000000"/>
                <w:sz w:val="24"/>
                <w:szCs w:val="24"/>
              </w:rPr>
            </w:pPr>
          </w:p>
          <w:p w14:paraId="6ACE6AAF" w14:textId="460073A0" w:rsidR="00383E43" w:rsidRPr="00EC008A" w:rsidRDefault="00383E43" w:rsidP="005E3141">
            <w:pPr>
              <w:rPr>
                <w:rFonts w:eastAsia="Times New Roman" w:cs="Arial"/>
                <w:color w:val="000000"/>
                <w:sz w:val="24"/>
                <w:szCs w:val="24"/>
              </w:rPr>
            </w:pPr>
            <w:r w:rsidRPr="00EC008A">
              <w:rPr>
                <w:rFonts w:eastAsia="Times New Roman" w:cs="Arial"/>
                <w:b/>
                <w:bCs/>
                <w:color w:val="000000"/>
                <w:sz w:val="24"/>
                <w:szCs w:val="24"/>
              </w:rPr>
              <w:t>Education Services for Youth</w:t>
            </w:r>
            <w:r w:rsidR="00106106" w:rsidRPr="00EC008A">
              <w:rPr>
                <w:rFonts w:eastAsia="Times New Roman" w:cs="Arial"/>
                <w:b/>
                <w:bCs/>
                <w:color w:val="000000"/>
                <w:sz w:val="24"/>
                <w:szCs w:val="24"/>
              </w:rPr>
              <w:t>-</w:t>
            </w:r>
            <w:r w:rsidR="002C3573" w:rsidRPr="00EC008A">
              <w:rPr>
                <w:rFonts w:eastAsia="Times New Roman" w:cs="Arial"/>
                <w:color w:val="000000"/>
                <w:sz w:val="24"/>
                <w:szCs w:val="24"/>
              </w:rPr>
              <w:t xml:space="preserve">Provision of multi-session education programs (curriculum-based) evidence-based or non-evidence-based for youth in schools or other community settings. </w:t>
            </w:r>
            <w:r w:rsidR="00224C61" w:rsidRPr="00EC008A">
              <w:rPr>
                <w:rFonts w:eastAsia="Times New Roman" w:cs="Arial"/>
                <w:color w:val="000000"/>
                <w:sz w:val="24"/>
                <w:szCs w:val="24"/>
              </w:rPr>
              <w:t>Record total number of people in attendance at each session and demographics of those individuals. Direct time is reflected as the face-to-face time teaching the curriculum.</w:t>
            </w:r>
          </w:p>
          <w:p w14:paraId="769F4873" w14:textId="57AB5AEA" w:rsidR="00106106" w:rsidRPr="00EC008A" w:rsidRDefault="00106106" w:rsidP="005E3141">
            <w:pPr>
              <w:rPr>
                <w:rFonts w:eastAsia="Times New Roman" w:cs="Arial"/>
                <w:b/>
                <w:bCs/>
                <w:color w:val="000000"/>
                <w:sz w:val="24"/>
                <w:szCs w:val="24"/>
              </w:rPr>
            </w:pPr>
          </w:p>
          <w:p w14:paraId="63CB95A7" w14:textId="5CCD09F5" w:rsidR="00106106" w:rsidRPr="00EC008A" w:rsidRDefault="00106106" w:rsidP="005E3141">
            <w:pPr>
              <w:rPr>
                <w:rFonts w:eastAsia="Times New Roman" w:cs="Arial"/>
                <w:color w:val="000000"/>
                <w:sz w:val="24"/>
                <w:szCs w:val="24"/>
              </w:rPr>
            </w:pPr>
            <w:r w:rsidRPr="00EC008A">
              <w:rPr>
                <w:rFonts w:eastAsia="Times New Roman" w:cs="Arial"/>
                <w:color w:val="000000"/>
                <w:sz w:val="24"/>
                <w:szCs w:val="24"/>
              </w:rPr>
              <w:t>Indirect Time:</w:t>
            </w:r>
            <w:r w:rsidR="002D65B2" w:rsidRPr="00EC008A">
              <w:rPr>
                <w:rFonts w:eastAsia="Times New Roman" w:cs="Arial"/>
                <w:color w:val="000000"/>
                <w:sz w:val="24"/>
                <w:szCs w:val="24"/>
              </w:rPr>
              <w:t xml:space="preserve"> Record time related to planning/meeting with the school</w:t>
            </w:r>
            <w:r w:rsidR="002C3573" w:rsidRPr="00EC008A">
              <w:rPr>
                <w:rFonts w:eastAsia="Times New Roman" w:cs="Arial"/>
                <w:color w:val="000000"/>
                <w:sz w:val="24"/>
                <w:szCs w:val="24"/>
              </w:rPr>
              <w:t>/other community setting</w:t>
            </w:r>
            <w:r w:rsidR="002D65B2" w:rsidRPr="00EC008A">
              <w:rPr>
                <w:rFonts w:eastAsia="Times New Roman" w:cs="Arial"/>
                <w:color w:val="000000"/>
                <w:sz w:val="24"/>
                <w:szCs w:val="24"/>
              </w:rPr>
              <w:t xml:space="preserve"> </w:t>
            </w:r>
            <w:r w:rsidR="002C3573" w:rsidRPr="00EC008A">
              <w:rPr>
                <w:rFonts w:eastAsia="Times New Roman" w:cs="Arial"/>
                <w:color w:val="000000"/>
                <w:sz w:val="24"/>
                <w:szCs w:val="24"/>
              </w:rPr>
              <w:t xml:space="preserve">partners </w:t>
            </w:r>
            <w:r w:rsidR="002D65B2" w:rsidRPr="00EC008A">
              <w:rPr>
                <w:rFonts w:eastAsia="Times New Roman" w:cs="Arial"/>
                <w:color w:val="000000"/>
                <w:sz w:val="24"/>
                <w:szCs w:val="24"/>
              </w:rPr>
              <w:t xml:space="preserve">to set-up the service, reviewing and preparing the lesson plans, travel time, evaluation and reporting. </w:t>
            </w:r>
          </w:p>
          <w:p w14:paraId="45785088" w14:textId="33B65583" w:rsidR="00383E43" w:rsidRPr="00EC008A" w:rsidRDefault="00383E43" w:rsidP="005E3141">
            <w:pPr>
              <w:rPr>
                <w:rFonts w:eastAsia="Times New Roman" w:cs="Arial"/>
                <w:b/>
                <w:bCs/>
                <w:color w:val="000000"/>
                <w:sz w:val="24"/>
                <w:szCs w:val="24"/>
              </w:rPr>
            </w:pPr>
          </w:p>
          <w:p w14:paraId="05DFA172" w14:textId="708F49FC" w:rsidR="002C3573" w:rsidRPr="00EC008A" w:rsidRDefault="00383E43" w:rsidP="002C3573">
            <w:pPr>
              <w:rPr>
                <w:rFonts w:eastAsia="Times New Roman" w:cs="Arial"/>
                <w:color w:val="000000"/>
                <w:sz w:val="24"/>
                <w:szCs w:val="24"/>
              </w:rPr>
            </w:pPr>
            <w:r w:rsidRPr="00EC008A">
              <w:rPr>
                <w:rFonts w:eastAsia="Times New Roman" w:cs="Arial"/>
                <w:b/>
                <w:bCs/>
                <w:color w:val="000000"/>
                <w:sz w:val="24"/>
                <w:szCs w:val="24"/>
              </w:rPr>
              <w:t>Education Services for Adults</w:t>
            </w:r>
            <w:r w:rsidR="00106106" w:rsidRPr="00EC008A">
              <w:rPr>
                <w:rFonts w:eastAsia="Times New Roman" w:cs="Arial"/>
                <w:b/>
                <w:bCs/>
                <w:color w:val="000000"/>
                <w:sz w:val="24"/>
                <w:szCs w:val="24"/>
              </w:rPr>
              <w:t>-</w:t>
            </w:r>
            <w:r w:rsidR="002C3573" w:rsidRPr="00EC008A">
              <w:rPr>
                <w:rFonts w:eastAsia="Times New Roman" w:cs="Arial"/>
                <w:color w:val="000000"/>
                <w:sz w:val="24"/>
                <w:szCs w:val="24"/>
              </w:rPr>
              <w:t xml:space="preserve"> Provision of multi-session education programs (curriculum-based) evidence-based or non-evidence-based for adults in community settings. </w:t>
            </w:r>
            <w:r w:rsidR="00224C61" w:rsidRPr="00EC008A">
              <w:rPr>
                <w:rFonts w:eastAsia="Times New Roman" w:cs="Arial"/>
                <w:color w:val="000000"/>
                <w:sz w:val="24"/>
                <w:szCs w:val="24"/>
              </w:rPr>
              <w:t>Record total number of people in attendance at each session and demographics of those individuals. Direct time is reflected as the face-to-face time teaching the curriculum.</w:t>
            </w:r>
          </w:p>
          <w:p w14:paraId="74FB4FD7" w14:textId="01DEA578" w:rsidR="00383E43" w:rsidRPr="00EC008A" w:rsidRDefault="00383E43" w:rsidP="005E3141">
            <w:pPr>
              <w:rPr>
                <w:rFonts w:eastAsia="Times New Roman" w:cs="Arial"/>
                <w:b/>
                <w:bCs/>
                <w:color w:val="000000"/>
                <w:sz w:val="24"/>
                <w:szCs w:val="24"/>
              </w:rPr>
            </w:pPr>
          </w:p>
          <w:p w14:paraId="688FBC04" w14:textId="4C0B4220" w:rsidR="002C3573" w:rsidRPr="00EC008A" w:rsidRDefault="00106106" w:rsidP="002C3573">
            <w:pPr>
              <w:rPr>
                <w:rFonts w:eastAsia="Times New Roman" w:cs="Arial"/>
                <w:color w:val="000000"/>
                <w:sz w:val="24"/>
                <w:szCs w:val="24"/>
              </w:rPr>
            </w:pPr>
            <w:r w:rsidRPr="00EC008A">
              <w:rPr>
                <w:rFonts w:eastAsia="Times New Roman" w:cs="Arial"/>
                <w:color w:val="000000"/>
                <w:sz w:val="24"/>
                <w:szCs w:val="24"/>
              </w:rPr>
              <w:t>Indirect Time:</w:t>
            </w:r>
            <w:r w:rsidR="002C3573" w:rsidRPr="00EC008A">
              <w:rPr>
                <w:rFonts w:eastAsia="Times New Roman" w:cs="Arial"/>
                <w:color w:val="000000"/>
                <w:sz w:val="24"/>
                <w:szCs w:val="24"/>
              </w:rPr>
              <w:t xml:space="preserve"> Record time related to planning/meeting with the community setting partners to set-up the service, reviewing and preparing the lesson plans, travel time, evaluation and reporting. </w:t>
            </w:r>
          </w:p>
          <w:p w14:paraId="762E1EC9" w14:textId="625FF2CA" w:rsidR="00383E43" w:rsidRPr="00EC008A" w:rsidRDefault="00383E43" w:rsidP="005E3141">
            <w:pPr>
              <w:rPr>
                <w:rFonts w:eastAsia="Times New Roman" w:cs="Arial"/>
                <w:b/>
                <w:bCs/>
                <w:color w:val="000000"/>
                <w:sz w:val="24"/>
                <w:szCs w:val="24"/>
              </w:rPr>
            </w:pPr>
          </w:p>
          <w:p w14:paraId="34AD5E50" w14:textId="0AF847C6" w:rsidR="002C3573" w:rsidRPr="00EC008A" w:rsidRDefault="00383E43" w:rsidP="002C3573">
            <w:pPr>
              <w:rPr>
                <w:rFonts w:eastAsia="Times New Roman" w:cs="Arial"/>
                <w:color w:val="000000"/>
                <w:sz w:val="24"/>
                <w:szCs w:val="24"/>
              </w:rPr>
            </w:pPr>
            <w:r w:rsidRPr="00EC008A">
              <w:rPr>
                <w:rFonts w:eastAsia="Times New Roman" w:cs="Arial"/>
                <w:b/>
                <w:bCs/>
                <w:color w:val="000000"/>
                <w:sz w:val="24"/>
                <w:szCs w:val="24"/>
              </w:rPr>
              <w:t>Parenting and Family Management</w:t>
            </w:r>
            <w:r w:rsidR="00106106" w:rsidRPr="00EC008A">
              <w:rPr>
                <w:rFonts w:eastAsia="Times New Roman" w:cs="Arial"/>
                <w:b/>
                <w:bCs/>
                <w:color w:val="000000"/>
                <w:sz w:val="24"/>
                <w:szCs w:val="24"/>
              </w:rPr>
              <w:t>-</w:t>
            </w:r>
            <w:r w:rsidR="002C3573" w:rsidRPr="00EC008A">
              <w:rPr>
                <w:rFonts w:eastAsia="Times New Roman" w:cs="Arial"/>
                <w:color w:val="000000"/>
                <w:sz w:val="24"/>
                <w:szCs w:val="24"/>
              </w:rPr>
              <w:t xml:space="preserve"> Provision of multi-session education programs (curriculum-based) evidence-based or non-evidence-based for families in schools or other community settings. </w:t>
            </w:r>
            <w:r w:rsidR="00224C61" w:rsidRPr="00EC008A">
              <w:rPr>
                <w:rFonts w:eastAsia="Times New Roman" w:cs="Arial"/>
                <w:color w:val="000000"/>
                <w:sz w:val="24"/>
                <w:szCs w:val="24"/>
              </w:rPr>
              <w:t>Record total number of people in attendance at each session and demographics of those individuals. Direct time is reflected as the face-to-face time teaching the curriculum.</w:t>
            </w:r>
          </w:p>
          <w:p w14:paraId="6579B63C" w14:textId="0950F950" w:rsidR="00106106" w:rsidRPr="00EC008A" w:rsidRDefault="00106106" w:rsidP="005E3141">
            <w:pPr>
              <w:rPr>
                <w:rFonts w:eastAsia="Times New Roman" w:cs="Arial"/>
                <w:b/>
                <w:bCs/>
                <w:color w:val="000000"/>
                <w:sz w:val="24"/>
                <w:szCs w:val="24"/>
              </w:rPr>
            </w:pPr>
          </w:p>
          <w:p w14:paraId="0279198E" w14:textId="6206B45E" w:rsidR="00106106" w:rsidRPr="00EC008A" w:rsidRDefault="00106106" w:rsidP="005E3141">
            <w:pPr>
              <w:rPr>
                <w:rFonts w:eastAsia="Times New Roman" w:cs="Arial"/>
                <w:b/>
                <w:bCs/>
                <w:color w:val="000000"/>
                <w:sz w:val="24"/>
                <w:szCs w:val="24"/>
              </w:rPr>
            </w:pPr>
            <w:r w:rsidRPr="00EC008A">
              <w:rPr>
                <w:rFonts w:eastAsia="Times New Roman" w:cs="Arial"/>
                <w:color w:val="000000"/>
                <w:sz w:val="24"/>
                <w:szCs w:val="24"/>
              </w:rPr>
              <w:t>Indirect Time:</w:t>
            </w:r>
            <w:r w:rsidR="002C3573" w:rsidRPr="00EC008A">
              <w:rPr>
                <w:rFonts w:eastAsia="Times New Roman" w:cs="Arial"/>
                <w:color w:val="000000"/>
                <w:sz w:val="24"/>
                <w:szCs w:val="24"/>
              </w:rPr>
              <w:t xml:space="preserve"> Record time related to planning/meeting with the community setting partners to set-up the service, reviewing and preparing the lesson plans, travel time, evaluation and reporting.</w:t>
            </w:r>
          </w:p>
          <w:p w14:paraId="22F7705D" w14:textId="099E6E63" w:rsidR="00383E43" w:rsidRPr="00EC008A" w:rsidRDefault="00383E43" w:rsidP="005E3141">
            <w:pPr>
              <w:rPr>
                <w:rFonts w:eastAsia="Times New Roman" w:cs="Arial"/>
                <w:b/>
                <w:bCs/>
                <w:color w:val="000000"/>
                <w:sz w:val="24"/>
                <w:szCs w:val="24"/>
              </w:rPr>
            </w:pPr>
          </w:p>
          <w:p w14:paraId="1DFD9433" w14:textId="7B18565A" w:rsidR="00383E43" w:rsidRPr="00EC008A" w:rsidRDefault="00383E43" w:rsidP="005E3141">
            <w:pPr>
              <w:rPr>
                <w:rFonts w:eastAsia="Times New Roman" w:cs="Arial"/>
                <w:b/>
                <w:bCs/>
                <w:color w:val="000000"/>
                <w:sz w:val="24"/>
                <w:szCs w:val="24"/>
              </w:rPr>
            </w:pPr>
            <w:r w:rsidRPr="00EC008A">
              <w:rPr>
                <w:rFonts w:eastAsia="Times New Roman" w:cs="Arial"/>
                <w:b/>
                <w:bCs/>
                <w:color w:val="000000"/>
                <w:sz w:val="24"/>
                <w:szCs w:val="24"/>
              </w:rPr>
              <w:lastRenderedPageBreak/>
              <w:t>Problem Identification and Referral</w:t>
            </w:r>
            <w:r w:rsidR="001B2AB6" w:rsidRPr="00EC008A">
              <w:rPr>
                <w:rFonts w:eastAsia="Times New Roman" w:cs="Arial"/>
                <w:b/>
                <w:bCs/>
                <w:color w:val="000000"/>
                <w:sz w:val="24"/>
                <w:szCs w:val="24"/>
              </w:rPr>
              <w:t>:</w:t>
            </w:r>
          </w:p>
          <w:p w14:paraId="6FB5C742" w14:textId="2BAA25E4" w:rsidR="001B2AB6" w:rsidRPr="00EC008A" w:rsidRDefault="001B2AB6" w:rsidP="005E3141">
            <w:pPr>
              <w:rPr>
                <w:rFonts w:eastAsia="Times New Roman" w:cs="Arial"/>
                <w:b/>
                <w:bCs/>
                <w:color w:val="000000"/>
                <w:sz w:val="24"/>
                <w:szCs w:val="24"/>
              </w:rPr>
            </w:pPr>
          </w:p>
          <w:p w14:paraId="397C597F" w14:textId="11593811" w:rsidR="001B2AB6" w:rsidRPr="00EC008A" w:rsidRDefault="001B2AB6" w:rsidP="005E3141">
            <w:pPr>
              <w:rPr>
                <w:rFonts w:eastAsia="Times New Roman" w:cs="Arial"/>
                <w:color w:val="000000"/>
                <w:sz w:val="24"/>
                <w:szCs w:val="24"/>
              </w:rPr>
            </w:pPr>
            <w:r w:rsidRPr="00EC008A">
              <w:rPr>
                <w:rFonts w:eastAsia="Times New Roman" w:cs="Arial"/>
                <w:b/>
                <w:bCs/>
                <w:color w:val="000000"/>
                <w:sz w:val="24"/>
                <w:szCs w:val="24"/>
              </w:rPr>
              <w:t>Tobacco Education Program</w:t>
            </w:r>
            <w:r w:rsidR="00106106" w:rsidRPr="00EC008A">
              <w:rPr>
                <w:rFonts w:eastAsia="Times New Roman" w:cs="Arial"/>
                <w:b/>
                <w:bCs/>
                <w:color w:val="000000"/>
                <w:sz w:val="24"/>
                <w:szCs w:val="24"/>
              </w:rPr>
              <w:t>-</w:t>
            </w:r>
            <w:r w:rsidR="002C3573" w:rsidRPr="00EC008A">
              <w:rPr>
                <w:rFonts w:eastAsia="Times New Roman" w:cs="Arial"/>
                <w:b/>
                <w:bCs/>
                <w:color w:val="000000"/>
                <w:sz w:val="24"/>
                <w:szCs w:val="24"/>
              </w:rPr>
              <w:t xml:space="preserve"> </w:t>
            </w:r>
            <w:r w:rsidR="002C3573" w:rsidRPr="00EC008A">
              <w:rPr>
                <w:rFonts w:eastAsia="Times New Roman" w:cs="Arial"/>
                <w:color w:val="000000"/>
                <w:sz w:val="24"/>
                <w:szCs w:val="24"/>
              </w:rPr>
              <w:t xml:space="preserve">Provision of the DAODAS-approved tobacco education program for youth violating minor in possession law and/or school policies as it relates to tobacco/vaping. </w:t>
            </w:r>
            <w:r w:rsidR="00224C61" w:rsidRPr="00EC008A">
              <w:rPr>
                <w:rFonts w:eastAsia="Times New Roman" w:cs="Arial"/>
                <w:color w:val="000000"/>
                <w:sz w:val="24"/>
                <w:szCs w:val="24"/>
              </w:rPr>
              <w:t xml:space="preserve">Record total number of people in attendance at </w:t>
            </w:r>
            <w:r w:rsidR="0038650E" w:rsidRPr="00EC008A">
              <w:rPr>
                <w:rFonts w:eastAsia="Times New Roman" w:cs="Arial"/>
                <w:color w:val="000000"/>
                <w:sz w:val="24"/>
                <w:szCs w:val="24"/>
              </w:rPr>
              <w:t>the</w:t>
            </w:r>
            <w:r w:rsidR="00224C61" w:rsidRPr="00EC008A">
              <w:rPr>
                <w:rFonts w:eastAsia="Times New Roman" w:cs="Arial"/>
                <w:color w:val="000000"/>
                <w:sz w:val="24"/>
                <w:szCs w:val="24"/>
              </w:rPr>
              <w:t xml:space="preserve"> session and demographics of those individuals. Direct time is reflected as the face-to-face time teaching the curriculum.</w:t>
            </w:r>
          </w:p>
          <w:p w14:paraId="2B6B190A" w14:textId="46AC5226" w:rsidR="00106106" w:rsidRPr="00EC008A" w:rsidRDefault="00106106" w:rsidP="005E3141">
            <w:pPr>
              <w:rPr>
                <w:rFonts w:eastAsia="Times New Roman" w:cs="Arial"/>
                <w:b/>
                <w:bCs/>
                <w:color w:val="000000"/>
                <w:sz w:val="24"/>
                <w:szCs w:val="24"/>
              </w:rPr>
            </w:pPr>
          </w:p>
          <w:p w14:paraId="722538A7" w14:textId="2C652A17" w:rsidR="00750D89" w:rsidRPr="00EC008A" w:rsidRDefault="00106106" w:rsidP="00750D89">
            <w:pPr>
              <w:rPr>
                <w:rFonts w:eastAsia="Times New Roman" w:cs="Arial"/>
                <w:b/>
                <w:bCs/>
                <w:color w:val="000000"/>
                <w:sz w:val="24"/>
                <w:szCs w:val="24"/>
              </w:rPr>
            </w:pPr>
            <w:r w:rsidRPr="00EC008A">
              <w:rPr>
                <w:rFonts w:eastAsia="Times New Roman" w:cs="Arial"/>
                <w:color w:val="000000"/>
                <w:sz w:val="24"/>
                <w:szCs w:val="24"/>
              </w:rPr>
              <w:t>Indirect Time:</w:t>
            </w:r>
            <w:r w:rsidR="00750D89" w:rsidRPr="00EC008A">
              <w:rPr>
                <w:rFonts w:eastAsia="Times New Roman" w:cs="Arial"/>
                <w:color w:val="000000"/>
                <w:sz w:val="24"/>
                <w:szCs w:val="24"/>
              </w:rPr>
              <w:t xml:space="preserve"> Record time related to planning/meeting with the community setting partners to set-up the service, reviewing and preparing the lesson plans, travel time, evaluation and reporting.</w:t>
            </w:r>
            <w:r w:rsidR="0038650E" w:rsidRPr="00EC008A">
              <w:rPr>
                <w:sz w:val="24"/>
                <w:szCs w:val="24"/>
              </w:rPr>
              <w:t xml:space="preserve"> </w:t>
            </w:r>
          </w:p>
          <w:p w14:paraId="425F98BC" w14:textId="68732A0E" w:rsidR="001B2AB6" w:rsidRPr="00EC008A" w:rsidRDefault="001B2AB6" w:rsidP="005E3141">
            <w:pPr>
              <w:rPr>
                <w:rFonts w:eastAsia="Times New Roman" w:cs="Arial"/>
                <w:b/>
                <w:bCs/>
                <w:color w:val="000000"/>
                <w:sz w:val="24"/>
                <w:szCs w:val="24"/>
              </w:rPr>
            </w:pPr>
          </w:p>
          <w:p w14:paraId="2521390C" w14:textId="4AB73FB7" w:rsidR="001B2AB6" w:rsidRPr="00EC008A" w:rsidRDefault="001B2AB6" w:rsidP="005E3141">
            <w:pPr>
              <w:rPr>
                <w:rFonts w:eastAsia="Times New Roman" w:cs="Arial"/>
                <w:b/>
                <w:bCs/>
                <w:color w:val="000000"/>
                <w:sz w:val="24"/>
                <w:szCs w:val="24"/>
              </w:rPr>
            </w:pPr>
            <w:r w:rsidRPr="00EC008A">
              <w:rPr>
                <w:rFonts w:eastAsia="Times New Roman" w:cs="Arial"/>
                <w:b/>
                <w:bCs/>
                <w:color w:val="000000"/>
                <w:sz w:val="24"/>
                <w:szCs w:val="24"/>
              </w:rPr>
              <w:t>Tobacco Cessation Program</w:t>
            </w:r>
            <w:r w:rsidR="00106106" w:rsidRPr="00EC008A">
              <w:rPr>
                <w:rFonts w:eastAsia="Times New Roman" w:cs="Arial"/>
                <w:b/>
                <w:bCs/>
                <w:color w:val="000000"/>
                <w:sz w:val="24"/>
                <w:szCs w:val="24"/>
              </w:rPr>
              <w:t>-</w:t>
            </w:r>
            <w:r w:rsidR="00750D89" w:rsidRPr="00EC008A">
              <w:rPr>
                <w:rFonts w:eastAsia="Times New Roman" w:cs="Arial"/>
                <w:b/>
                <w:bCs/>
                <w:color w:val="000000"/>
                <w:sz w:val="24"/>
                <w:szCs w:val="24"/>
              </w:rPr>
              <w:t xml:space="preserve"> </w:t>
            </w:r>
            <w:r w:rsidR="00C44F8F" w:rsidRPr="00EC008A">
              <w:rPr>
                <w:rFonts w:eastAsia="Times New Roman" w:cs="Arial"/>
                <w:color w:val="000000"/>
                <w:sz w:val="24"/>
                <w:szCs w:val="24"/>
              </w:rPr>
              <w:t>Services provided to assist adults with their plans to quit using tobacco products</w:t>
            </w:r>
            <w:r w:rsidR="00750D89" w:rsidRPr="00EC008A">
              <w:rPr>
                <w:rFonts w:eastAsia="Times New Roman" w:cs="Arial"/>
                <w:color w:val="000000"/>
                <w:sz w:val="24"/>
                <w:szCs w:val="24"/>
              </w:rPr>
              <w:t xml:space="preserve"> in the agency or other community setting. </w:t>
            </w:r>
            <w:r w:rsidR="0038650E" w:rsidRPr="00EC008A">
              <w:rPr>
                <w:rFonts w:eastAsia="Times New Roman" w:cs="Arial"/>
                <w:color w:val="000000"/>
                <w:sz w:val="24"/>
                <w:szCs w:val="24"/>
              </w:rPr>
              <w:t>Record total number of people in attendance at each session and demographics of those individuals. Direct time is reflected as the face-to-face time providing the program.</w:t>
            </w:r>
          </w:p>
          <w:p w14:paraId="1371C14D" w14:textId="77777777" w:rsidR="00750D89" w:rsidRPr="00EC008A" w:rsidRDefault="00750D89" w:rsidP="00106106">
            <w:pPr>
              <w:rPr>
                <w:rFonts w:eastAsia="Times New Roman" w:cs="Arial"/>
                <w:color w:val="000000"/>
                <w:sz w:val="24"/>
                <w:szCs w:val="24"/>
              </w:rPr>
            </w:pPr>
          </w:p>
          <w:p w14:paraId="0E116DC9" w14:textId="77777777" w:rsidR="00750D89" w:rsidRPr="00EC008A" w:rsidRDefault="00106106" w:rsidP="00750D89">
            <w:pPr>
              <w:rPr>
                <w:rFonts w:eastAsia="Times New Roman" w:cs="Arial"/>
                <w:b/>
                <w:bCs/>
                <w:color w:val="000000"/>
                <w:sz w:val="24"/>
                <w:szCs w:val="24"/>
              </w:rPr>
            </w:pPr>
            <w:r w:rsidRPr="00EC008A">
              <w:rPr>
                <w:rFonts w:eastAsia="Times New Roman" w:cs="Arial"/>
                <w:color w:val="000000"/>
                <w:sz w:val="24"/>
                <w:szCs w:val="24"/>
              </w:rPr>
              <w:t>Indirect Time:</w:t>
            </w:r>
            <w:r w:rsidR="00750D89" w:rsidRPr="00EC008A">
              <w:rPr>
                <w:rFonts w:eastAsia="Times New Roman" w:cs="Arial"/>
                <w:color w:val="000000"/>
                <w:sz w:val="24"/>
                <w:szCs w:val="24"/>
              </w:rPr>
              <w:t xml:space="preserve"> Record time related to planning/meeting with the community setting partners to set-up the service, reviewing and preparing the lesson plans, travel time, evaluation and reporting.</w:t>
            </w:r>
          </w:p>
          <w:p w14:paraId="1656B275" w14:textId="1708E0AA" w:rsidR="001B2AB6" w:rsidRPr="00EC008A" w:rsidRDefault="001B2AB6" w:rsidP="005E3141">
            <w:pPr>
              <w:rPr>
                <w:rFonts w:eastAsia="Times New Roman" w:cs="Arial"/>
                <w:b/>
                <w:bCs/>
                <w:color w:val="000000"/>
                <w:sz w:val="24"/>
                <w:szCs w:val="24"/>
              </w:rPr>
            </w:pPr>
          </w:p>
          <w:p w14:paraId="4A9F890A" w14:textId="0F261056" w:rsidR="001B2AB6" w:rsidRPr="00EC008A" w:rsidRDefault="001B2AB6" w:rsidP="005E3141">
            <w:pPr>
              <w:rPr>
                <w:rFonts w:eastAsia="Times New Roman" w:cs="Arial"/>
                <w:color w:val="000000"/>
                <w:sz w:val="24"/>
                <w:szCs w:val="24"/>
              </w:rPr>
            </w:pPr>
            <w:r w:rsidRPr="00EC008A">
              <w:rPr>
                <w:rFonts w:eastAsia="Times New Roman" w:cs="Arial"/>
                <w:b/>
                <w:bCs/>
                <w:color w:val="000000"/>
                <w:sz w:val="24"/>
                <w:szCs w:val="24"/>
              </w:rPr>
              <w:t>Diversion Programs</w:t>
            </w:r>
            <w:r w:rsidR="00106106" w:rsidRPr="00EC008A">
              <w:rPr>
                <w:rFonts w:eastAsia="Times New Roman" w:cs="Arial"/>
                <w:b/>
                <w:bCs/>
                <w:color w:val="000000"/>
                <w:sz w:val="24"/>
                <w:szCs w:val="24"/>
              </w:rPr>
              <w:t>-</w:t>
            </w:r>
            <w:r w:rsidR="00750D89" w:rsidRPr="00EC008A">
              <w:rPr>
                <w:rFonts w:eastAsia="Times New Roman" w:cs="Arial"/>
                <w:b/>
                <w:bCs/>
                <w:color w:val="000000"/>
                <w:sz w:val="24"/>
                <w:szCs w:val="24"/>
              </w:rPr>
              <w:t xml:space="preserve"> </w:t>
            </w:r>
            <w:r w:rsidR="005C4847" w:rsidRPr="00EC008A">
              <w:rPr>
                <w:rFonts w:eastAsia="Times New Roman" w:cs="Arial"/>
                <w:color w:val="000000"/>
                <w:sz w:val="24"/>
                <w:szCs w:val="24"/>
              </w:rPr>
              <w:t>Services provided to those under 21 who been found in violation of a law or policy related to substance use (school/campus policy, Alcohol Education Program for underage drinking law violations, etc.)</w:t>
            </w:r>
            <w:r w:rsidR="0038650E" w:rsidRPr="00EC008A">
              <w:rPr>
                <w:sz w:val="24"/>
                <w:szCs w:val="24"/>
              </w:rPr>
              <w:t xml:space="preserve"> </w:t>
            </w:r>
            <w:r w:rsidR="0038650E" w:rsidRPr="00EC008A">
              <w:rPr>
                <w:rFonts w:eastAsia="Times New Roman" w:cs="Arial"/>
                <w:color w:val="000000"/>
                <w:sz w:val="24"/>
                <w:szCs w:val="24"/>
              </w:rPr>
              <w:t>Record total number of people in attendance at the session and demographics of those individuals. Direct time is reflected as the face-to-face time providing the se.</w:t>
            </w:r>
          </w:p>
          <w:p w14:paraId="22ABA3EA" w14:textId="2DBC08D2" w:rsidR="00106106" w:rsidRPr="00EC008A" w:rsidRDefault="00106106" w:rsidP="005E3141">
            <w:pPr>
              <w:rPr>
                <w:rFonts w:eastAsia="Times New Roman" w:cs="Arial"/>
                <w:b/>
                <w:bCs/>
                <w:color w:val="000000"/>
                <w:sz w:val="24"/>
                <w:szCs w:val="24"/>
              </w:rPr>
            </w:pPr>
          </w:p>
          <w:p w14:paraId="567D9AF6" w14:textId="5121A1A2" w:rsidR="00750D89" w:rsidRPr="00EC008A" w:rsidRDefault="00106106" w:rsidP="00750D89">
            <w:pPr>
              <w:rPr>
                <w:rFonts w:eastAsia="Times New Roman" w:cs="Arial"/>
                <w:color w:val="000000"/>
                <w:sz w:val="24"/>
                <w:szCs w:val="24"/>
              </w:rPr>
            </w:pPr>
            <w:r w:rsidRPr="00EC008A">
              <w:rPr>
                <w:rFonts w:eastAsia="Times New Roman" w:cs="Arial"/>
                <w:color w:val="000000"/>
                <w:sz w:val="24"/>
                <w:szCs w:val="24"/>
              </w:rPr>
              <w:t>Indirect Time:</w:t>
            </w:r>
            <w:r w:rsidR="00750D89" w:rsidRPr="00EC008A">
              <w:rPr>
                <w:rFonts w:eastAsia="Times New Roman" w:cs="Arial"/>
                <w:color w:val="000000"/>
                <w:sz w:val="24"/>
                <w:szCs w:val="24"/>
              </w:rPr>
              <w:t xml:space="preserve"> Record time related to planning/meeting with the community setting partners to set-up the service, reviewing and preparing the </w:t>
            </w:r>
            <w:r w:rsidR="005C4847" w:rsidRPr="00EC008A">
              <w:rPr>
                <w:rFonts w:eastAsia="Times New Roman" w:cs="Arial"/>
                <w:color w:val="000000"/>
                <w:sz w:val="24"/>
                <w:szCs w:val="24"/>
              </w:rPr>
              <w:t>sessions</w:t>
            </w:r>
            <w:r w:rsidR="00750D89" w:rsidRPr="00EC008A">
              <w:rPr>
                <w:rFonts w:eastAsia="Times New Roman" w:cs="Arial"/>
                <w:color w:val="000000"/>
                <w:sz w:val="24"/>
                <w:szCs w:val="24"/>
              </w:rPr>
              <w:t>, travel time, evaluation and reporting.</w:t>
            </w:r>
          </w:p>
          <w:p w14:paraId="7C59EF22" w14:textId="2137DF91" w:rsidR="001B2AB6" w:rsidRPr="00EC008A" w:rsidRDefault="001B2AB6" w:rsidP="005E3141">
            <w:pPr>
              <w:rPr>
                <w:rFonts w:eastAsia="Times New Roman" w:cs="Arial"/>
                <w:color w:val="000000"/>
                <w:sz w:val="24"/>
                <w:szCs w:val="24"/>
              </w:rPr>
            </w:pPr>
          </w:p>
          <w:p w14:paraId="02755C3A" w14:textId="7B55BF63" w:rsidR="00106106" w:rsidRPr="00EC008A" w:rsidRDefault="001B2AB6" w:rsidP="005E3141">
            <w:pPr>
              <w:rPr>
                <w:rFonts w:eastAsia="Times New Roman" w:cs="Arial"/>
                <w:color w:val="000000"/>
                <w:sz w:val="24"/>
                <w:szCs w:val="24"/>
              </w:rPr>
            </w:pPr>
            <w:r w:rsidRPr="00EC008A">
              <w:rPr>
                <w:rFonts w:eastAsia="Times New Roman" w:cs="Arial"/>
                <w:b/>
                <w:bCs/>
                <w:color w:val="000000"/>
                <w:sz w:val="24"/>
                <w:szCs w:val="24"/>
              </w:rPr>
              <w:t>Employee Assistance Programs</w:t>
            </w:r>
            <w:r w:rsidR="00106106" w:rsidRPr="00EC008A">
              <w:rPr>
                <w:rFonts w:eastAsia="Times New Roman" w:cs="Arial"/>
                <w:b/>
                <w:bCs/>
                <w:color w:val="000000"/>
                <w:sz w:val="24"/>
                <w:szCs w:val="24"/>
              </w:rPr>
              <w:t>-</w:t>
            </w:r>
            <w:r w:rsidR="005C4847" w:rsidRPr="00EC008A">
              <w:rPr>
                <w:rFonts w:eastAsia="Times New Roman" w:cs="Arial"/>
                <w:color w:val="000000"/>
                <w:sz w:val="24"/>
                <w:szCs w:val="24"/>
              </w:rPr>
              <w:t xml:space="preserve"> Services provided to businesses on a contractual basis to support healthy staff and workplaces. (Ex: Policy Development, Workshops, Signs and Symptoms, Insurance, etc.)</w:t>
            </w:r>
            <w:r w:rsidR="0038650E" w:rsidRPr="00EC008A">
              <w:rPr>
                <w:sz w:val="24"/>
                <w:szCs w:val="24"/>
              </w:rPr>
              <w:t xml:space="preserve"> </w:t>
            </w:r>
            <w:r w:rsidR="0038650E" w:rsidRPr="00EC008A">
              <w:rPr>
                <w:rFonts w:eastAsia="Times New Roman" w:cs="Arial"/>
                <w:color w:val="000000"/>
                <w:sz w:val="24"/>
                <w:szCs w:val="24"/>
              </w:rPr>
              <w:t>Record total number of people in attendance at the session and demographics of those individuals. Direct time is reflected as the face-to-face time providing the service.</w:t>
            </w:r>
          </w:p>
          <w:p w14:paraId="00A06719" w14:textId="77777777" w:rsidR="005C4847" w:rsidRPr="00EC008A" w:rsidRDefault="005C4847" w:rsidP="005E3141">
            <w:pPr>
              <w:rPr>
                <w:rFonts w:eastAsia="Times New Roman" w:cs="Arial"/>
                <w:b/>
                <w:bCs/>
                <w:color w:val="000000"/>
                <w:sz w:val="24"/>
                <w:szCs w:val="24"/>
              </w:rPr>
            </w:pPr>
          </w:p>
          <w:p w14:paraId="36E6F011" w14:textId="5D98E918"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5C4847" w:rsidRPr="00EC008A">
              <w:rPr>
                <w:rFonts w:eastAsia="Times New Roman" w:cs="Arial"/>
                <w:color w:val="000000"/>
                <w:sz w:val="24"/>
                <w:szCs w:val="24"/>
              </w:rPr>
              <w:t xml:space="preserve"> Record time related to planning the service, reviewing and preparing the sessions, travel time, evaluation and reporting.</w:t>
            </w:r>
          </w:p>
          <w:p w14:paraId="360F391D" w14:textId="010EF0D2" w:rsidR="001B2AB6" w:rsidRPr="00EC008A" w:rsidRDefault="001B2AB6" w:rsidP="005E3141">
            <w:pPr>
              <w:rPr>
                <w:rFonts w:eastAsia="Times New Roman" w:cs="Arial"/>
                <w:b/>
                <w:bCs/>
                <w:color w:val="000000"/>
                <w:sz w:val="24"/>
                <w:szCs w:val="24"/>
              </w:rPr>
            </w:pPr>
          </w:p>
          <w:p w14:paraId="3166F517" w14:textId="17AC95E5" w:rsidR="00106106" w:rsidRPr="00EC008A" w:rsidRDefault="001B2AB6" w:rsidP="005E3141">
            <w:pPr>
              <w:rPr>
                <w:rFonts w:eastAsia="Times New Roman" w:cs="Arial"/>
                <w:color w:val="000000"/>
                <w:sz w:val="24"/>
                <w:szCs w:val="24"/>
              </w:rPr>
            </w:pPr>
            <w:r w:rsidRPr="00EC008A">
              <w:rPr>
                <w:rFonts w:eastAsia="Times New Roman" w:cs="Arial"/>
                <w:b/>
                <w:bCs/>
                <w:color w:val="000000"/>
                <w:sz w:val="24"/>
                <w:szCs w:val="24"/>
              </w:rPr>
              <w:t>Student Assistance Programs</w:t>
            </w:r>
            <w:r w:rsidR="00106106" w:rsidRPr="00EC008A">
              <w:rPr>
                <w:rFonts w:eastAsia="Times New Roman" w:cs="Arial"/>
                <w:b/>
                <w:bCs/>
                <w:color w:val="000000"/>
                <w:sz w:val="24"/>
                <w:szCs w:val="24"/>
              </w:rPr>
              <w:t>-</w:t>
            </w:r>
            <w:r w:rsidR="00C44F8F" w:rsidRPr="00EC008A">
              <w:rPr>
                <w:rFonts w:eastAsia="Times New Roman" w:cs="Arial"/>
                <w:color w:val="000000"/>
                <w:sz w:val="24"/>
                <w:szCs w:val="24"/>
              </w:rPr>
              <w:t xml:space="preserve"> A K-12 school-based, evidence-informed framework for prevention, early intervention, referral and support for students with needs that may prevent them from fully benefitting from their educational experience. SAPs focus on building supports for </w:t>
            </w:r>
            <w:r w:rsidR="00C44F8F" w:rsidRPr="00EC008A">
              <w:rPr>
                <w:rFonts w:eastAsia="Times New Roman" w:cs="Arial"/>
                <w:color w:val="000000"/>
                <w:sz w:val="24"/>
                <w:szCs w:val="24"/>
              </w:rPr>
              <w:lastRenderedPageBreak/>
              <w:t>students dealing with non-academic barriers to learning including behavioral health, family and relationship issues as well as other life needs.</w:t>
            </w:r>
            <w:r w:rsidR="0038650E" w:rsidRPr="00EC008A">
              <w:rPr>
                <w:sz w:val="24"/>
                <w:szCs w:val="24"/>
              </w:rPr>
              <w:t xml:space="preserve"> </w:t>
            </w:r>
            <w:r w:rsidR="0038650E" w:rsidRPr="00EC008A">
              <w:rPr>
                <w:rFonts w:eastAsia="Times New Roman" w:cs="Arial"/>
                <w:color w:val="000000"/>
                <w:sz w:val="24"/>
                <w:szCs w:val="24"/>
              </w:rPr>
              <w:t>Record total number of people in attendance at the session and demographics of those individuals. Direct time is reflected as the face-to-face time providing the service.</w:t>
            </w:r>
          </w:p>
          <w:p w14:paraId="4DAFDD65" w14:textId="77777777" w:rsidR="00C44F8F" w:rsidRPr="00EC008A" w:rsidRDefault="00C44F8F" w:rsidP="005E3141">
            <w:pPr>
              <w:rPr>
                <w:rFonts w:eastAsia="Times New Roman" w:cs="Arial"/>
                <w:b/>
                <w:bCs/>
                <w:color w:val="000000"/>
                <w:sz w:val="24"/>
                <w:szCs w:val="24"/>
              </w:rPr>
            </w:pPr>
          </w:p>
          <w:p w14:paraId="78A30B04" w14:textId="21EA822E" w:rsidR="005C4847" w:rsidRPr="00EC008A" w:rsidRDefault="00106106" w:rsidP="005C4847">
            <w:pPr>
              <w:rPr>
                <w:rFonts w:eastAsia="Times New Roman" w:cs="Arial"/>
                <w:color w:val="000000"/>
                <w:sz w:val="24"/>
                <w:szCs w:val="24"/>
              </w:rPr>
            </w:pPr>
            <w:r w:rsidRPr="00EC008A">
              <w:rPr>
                <w:rFonts w:eastAsia="Times New Roman" w:cs="Arial"/>
                <w:color w:val="000000"/>
                <w:sz w:val="24"/>
                <w:szCs w:val="24"/>
              </w:rPr>
              <w:t>Indirect Time:</w:t>
            </w:r>
            <w:r w:rsidR="005C4847" w:rsidRPr="00EC008A">
              <w:rPr>
                <w:rFonts w:eastAsia="Times New Roman" w:cs="Arial"/>
                <w:color w:val="000000"/>
                <w:sz w:val="24"/>
                <w:szCs w:val="24"/>
              </w:rPr>
              <w:t xml:space="preserve"> Record time related to planning the service, reviewing and preparing the sessions, travel time, evaluation and reporting.</w:t>
            </w:r>
          </w:p>
          <w:p w14:paraId="77DCC365" w14:textId="6B40F0FA" w:rsidR="001B2AB6" w:rsidRPr="00EC008A" w:rsidRDefault="001B2AB6" w:rsidP="005E3141">
            <w:pPr>
              <w:rPr>
                <w:rFonts w:eastAsia="Times New Roman" w:cs="Arial"/>
                <w:b/>
                <w:bCs/>
                <w:color w:val="000000"/>
                <w:sz w:val="24"/>
                <w:szCs w:val="24"/>
              </w:rPr>
            </w:pPr>
          </w:p>
          <w:p w14:paraId="35698741" w14:textId="6D5A1766" w:rsidR="001B2AB6" w:rsidRPr="00EC008A" w:rsidRDefault="001B2AB6" w:rsidP="005E3141">
            <w:pPr>
              <w:rPr>
                <w:rFonts w:eastAsia="Times New Roman" w:cs="Arial"/>
                <w:b/>
                <w:bCs/>
                <w:color w:val="000000"/>
                <w:sz w:val="24"/>
                <w:szCs w:val="24"/>
              </w:rPr>
            </w:pPr>
            <w:r w:rsidRPr="00EC008A">
              <w:rPr>
                <w:rFonts w:eastAsia="Times New Roman" w:cs="Arial"/>
                <w:b/>
                <w:bCs/>
                <w:color w:val="000000"/>
                <w:sz w:val="24"/>
                <w:szCs w:val="24"/>
              </w:rPr>
              <w:t>Community-Based Process:</w:t>
            </w:r>
          </w:p>
          <w:p w14:paraId="344088E9" w14:textId="2AD11901" w:rsidR="001B2AB6" w:rsidRPr="00EC008A" w:rsidRDefault="001B2AB6" w:rsidP="005E3141">
            <w:pPr>
              <w:rPr>
                <w:rFonts w:eastAsia="Times New Roman" w:cs="Arial"/>
                <w:b/>
                <w:bCs/>
                <w:color w:val="000000"/>
                <w:sz w:val="24"/>
                <w:szCs w:val="24"/>
              </w:rPr>
            </w:pPr>
          </w:p>
          <w:p w14:paraId="32B90458" w14:textId="487A4250" w:rsidR="001B2AB6" w:rsidRPr="00EC008A" w:rsidRDefault="001B2AB6" w:rsidP="005E3141">
            <w:pPr>
              <w:rPr>
                <w:rFonts w:eastAsia="Times New Roman" w:cs="Arial"/>
                <w:color w:val="000000"/>
                <w:sz w:val="24"/>
                <w:szCs w:val="24"/>
              </w:rPr>
            </w:pPr>
            <w:r w:rsidRPr="00EC008A">
              <w:rPr>
                <w:rFonts w:eastAsia="Times New Roman" w:cs="Arial"/>
                <w:b/>
                <w:bCs/>
                <w:color w:val="000000"/>
                <w:sz w:val="24"/>
                <w:szCs w:val="24"/>
              </w:rPr>
              <w:t>Multi-Agency Coordination/Collaboration/Coalition Meetings</w:t>
            </w:r>
            <w:r w:rsidR="00106106" w:rsidRPr="00EC008A">
              <w:rPr>
                <w:rFonts w:eastAsia="Times New Roman" w:cs="Arial"/>
                <w:b/>
                <w:bCs/>
                <w:color w:val="000000"/>
                <w:sz w:val="24"/>
                <w:szCs w:val="24"/>
              </w:rPr>
              <w:t>-</w:t>
            </w:r>
            <w:r w:rsidR="00224C61" w:rsidRPr="00EC008A">
              <w:rPr>
                <w:rFonts w:eastAsia="Times New Roman" w:cs="Arial"/>
                <w:color w:val="000000"/>
                <w:sz w:val="24"/>
                <w:szCs w:val="24"/>
              </w:rPr>
              <w:t xml:space="preserve">Coalition/Agency collaboration meetings only. </w:t>
            </w:r>
            <w:r w:rsidR="005C4847" w:rsidRPr="00EC008A">
              <w:rPr>
                <w:rFonts w:eastAsia="Times New Roman" w:cs="Arial"/>
                <w:color w:val="000000"/>
                <w:sz w:val="24"/>
                <w:szCs w:val="24"/>
              </w:rPr>
              <w:t xml:space="preserve">Other strategies sponsored by a Coalition need to go under the appropriate strategy. </w:t>
            </w:r>
            <w:r w:rsidR="00224C61" w:rsidRPr="00EC008A">
              <w:rPr>
                <w:rFonts w:eastAsia="Times New Roman" w:cs="Arial"/>
                <w:color w:val="000000"/>
                <w:sz w:val="24"/>
                <w:szCs w:val="24"/>
              </w:rPr>
              <w:t xml:space="preserve">Record total number of people in attendance at the meeting and demographics of those individuals. Direct time is reflected as the meeting time. </w:t>
            </w:r>
          </w:p>
          <w:p w14:paraId="299C659D" w14:textId="6FF2F972" w:rsidR="00106106" w:rsidRPr="00EC008A" w:rsidRDefault="00106106" w:rsidP="005E3141">
            <w:pPr>
              <w:rPr>
                <w:rFonts w:eastAsia="Times New Roman" w:cs="Arial"/>
                <w:b/>
                <w:bCs/>
                <w:color w:val="000000"/>
                <w:sz w:val="24"/>
                <w:szCs w:val="24"/>
              </w:rPr>
            </w:pPr>
          </w:p>
          <w:p w14:paraId="78551D64" w14:textId="53B11BDD"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224C61" w:rsidRPr="00EC008A">
              <w:rPr>
                <w:rFonts w:eastAsia="Times New Roman" w:cs="Arial"/>
                <w:color w:val="000000"/>
                <w:sz w:val="24"/>
                <w:szCs w:val="24"/>
              </w:rPr>
              <w:t xml:space="preserve"> Record time spent planning for meeting, creating agenda, typing minutes/reports, sending out email reminders, paperwork related to follow-up from the meetings, etc.</w:t>
            </w:r>
          </w:p>
          <w:p w14:paraId="57587A35" w14:textId="77777777" w:rsidR="00106106" w:rsidRPr="00EC008A" w:rsidRDefault="00106106" w:rsidP="005E3141">
            <w:pPr>
              <w:rPr>
                <w:rFonts w:eastAsia="Times New Roman" w:cs="Arial"/>
                <w:b/>
                <w:bCs/>
                <w:color w:val="000000"/>
                <w:sz w:val="24"/>
                <w:szCs w:val="24"/>
              </w:rPr>
            </w:pPr>
          </w:p>
          <w:p w14:paraId="618DDE4C" w14:textId="22DD4BFB" w:rsidR="001B2AB6" w:rsidRPr="00EC008A" w:rsidRDefault="001B2AB6" w:rsidP="005E3141">
            <w:pPr>
              <w:rPr>
                <w:rFonts w:eastAsia="Times New Roman" w:cs="Arial"/>
                <w:color w:val="000000"/>
                <w:sz w:val="24"/>
                <w:szCs w:val="24"/>
              </w:rPr>
            </w:pPr>
            <w:r w:rsidRPr="00EC008A">
              <w:rPr>
                <w:rFonts w:eastAsia="Times New Roman" w:cs="Arial"/>
                <w:b/>
                <w:bCs/>
                <w:color w:val="000000"/>
                <w:sz w:val="24"/>
                <w:szCs w:val="24"/>
              </w:rPr>
              <w:t>Youth Boards/Coalition Meetings</w:t>
            </w:r>
            <w:r w:rsidR="00106106" w:rsidRPr="00EC008A">
              <w:rPr>
                <w:rFonts w:eastAsia="Times New Roman" w:cs="Arial"/>
                <w:b/>
                <w:bCs/>
                <w:color w:val="000000"/>
                <w:sz w:val="24"/>
                <w:szCs w:val="24"/>
              </w:rPr>
              <w:t>-</w:t>
            </w:r>
            <w:r w:rsidR="00224C61" w:rsidRPr="00EC008A">
              <w:rPr>
                <w:rFonts w:eastAsia="Times New Roman" w:cs="Arial"/>
                <w:b/>
                <w:bCs/>
                <w:color w:val="000000"/>
                <w:sz w:val="24"/>
                <w:szCs w:val="24"/>
              </w:rPr>
              <w:t xml:space="preserve"> </w:t>
            </w:r>
            <w:r w:rsidR="00224C61" w:rsidRPr="00EC008A">
              <w:rPr>
                <w:rFonts w:eastAsia="Times New Roman" w:cs="Arial"/>
                <w:color w:val="000000"/>
                <w:sz w:val="24"/>
                <w:szCs w:val="24"/>
              </w:rPr>
              <w:t xml:space="preserve">Youth Board/Coalition meetings only. Other strategies sponsored by a </w:t>
            </w:r>
            <w:proofErr w:type="gramStart"/>
            <w:r w:rsidR="00224C61" w:rsidRPr="00EC008A">
              <w:rPr>
                <w:rFonts w:eastAsia="Times New Roman" w:cs="Arial"/>
                <w:color w:val="000000"/>
                <w:sz w:val="24"/>
                <w:szCs w:val="24"/>
              </w:rPr>
              <w:t>YAB</w:t>
            </w:r>
            <w:proofErr w:type="gramEnd"/>
            <w:r w:rsidR="00224C61" w:rsidRPr="00EC008A">
              <w:rPr>
                <w:rFonts w:eastAsia="Times New Roman" w:cs="Arial"/>
                <w:color w:val="000000"/>
                <w:sz w:val="24"/>
                <w:szCs w:val="24"/>
              </w:rPr>
              <w:t xml:space="preserve"> or Youth Coalition need to go under the appropriate strategy. Record total number of people in attendance at the meeting and demographics of those individuals. Direct time is reflected as the meeting time.</w:t>
            </w:r>
          </w:p>
          <w:p w14:paraId="56908DB2" w14:textId="0298C86C" w:rsidR="00106106" w:rsidRPr="00EC008A" w:rsidRDefault="00106106" w:rsidP="005E3141">
            <w:pPr>
              <w:rPr>
                <w:rFonts w:eastAsia="Times New Roman" w:cs="Arial"/>
                <w:b/>
                <w:bCs/>
                <w:color w:val="000000"/>
                <w:sz w:val="24"/>
                <w:szCs w:val="24"/>
              </w:rPr>
            </w:pPr>
          </w:p>
          <w:p w14:paraId="4E1F5F26" w14:textId="7FC6EAD4"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224C61" w:rsidRPr="00EC008A">
              <w:rPr>
                <w:sz w:val="24"/>
                <w:szCs w:val="24"/>
              </w:rPr>
              <w:t xml:space="preserve"> </w:t>
            </w:r>
            <w:r w:rsidR="00224C61" w:rsidRPr="00EC008A">
              <w:rPr>
                <w:rFonts w:eastAsia="Times New Roman" w:cs="Arial"/>
                <w:color w:val="000000"/>
                <w:sz w:val="24"/>
                <w:szCs w:val="24"/>
              </w:rPr>
              <w:t>Record time spent planning for meeting, creating agenda, typing minutes/reports, sending out email reminders, paperwork related to follow-up from the meetings, etc.</w:t>
            </w:r>
          </w:p>
          <w:p w14:paraId="3A4D9A25" w14:textId="77777777" w:rsidR="00106106" w:rsidRPr="00EC008A" w:rsidRDefault="00106106" w:rsidP="005E3141">
            <w:pPr>
              <w:rPr>
                <w:rFonts w:eastAsia="Times New Roman" w:cs="Arial"/>
                <w:b/>
                <w:bCs/>
                <w:color w:val="000000"/>
                <w:sz w:val="24"/>
                <w:szCs w:val="24"/>
              </w:rPr>
            </w:pPr>
          </w:p>
          <w:p w14:paraId="45F90FA6" w14:textId="16E55654" w:rsidR="001B2AB6" w:rsidRPr="00EC008A" w:rsidRDefault="001B2AB6" w:rsidP="005E3141">
            <w:pPr>
              <w:rPr>
                <w:rFonts w:eastAsia="Times New Roman" w:cs="Arial"/>
                <w:color w:val="000000"/>
                <w:sz w:val="24"/>
                <w:szCs w:val="24"/>
              </w:rPr>
            </w:pPr>
            <w:r w:rsidRPr="00EC008A">
              <w:rPr>
                <w:rFonts w:eastAsia="Times New Roman" w:cs="Arial"/>
                <w:b/>
                <w:bCs/>
                <w:color w:val="000000"/>
                <w:sz w:val="24"/>
                <w:szCs w:val="24"/>
              </w:rPr>
              <w:t>Community and Volunteer Training and Technical Assistance</w:t>
            </w:r>
            <w:r w:rsidR="00106106" w:rsidRPr="00EC008A">
              <w:rPr>
                <w:rFonts w:eastAsia="Times New Roman" w:cs="Arial"/>
                <w:b/>
                <w:bCs/>
                <w:color w:val="000000"/>
                <w:sz w:val="24"/>
                <w:szCs w:val="24"/>
              </w:rPr>
              <w:t>-</w:t>
            </w:r>
            <w:r w:rsidR="0038650E" w:rsidRPr="00EC008A">
              <w:rPr>
                <w:sz w:val="24"/>
                <w:szCs w:val="24"/>
              </w:rPr>
              <w:t xml:space="preserve"> </w:t>
            </w:r>
            <w:r w:rsidR="0038650E" w:rsidRPr="00EC008A">
              <w:rPr>
                <w:rFonts w:eastAsia="Times New Roman" w:cs="Arial"/>
                <w:color w:val="000000"/>
                <w:sz w:val="24"/>
                <w:szCs w:val="24"/>
              </w:rPr>
              <w:t>Conducting a training in which participants are learning a skill set. The trainings can be for agency staff, community partners, other prevention professionals, etc.</w:t>
            </w:r>
            <w:r w:rsidR="0038650E" w:rsidRPr="00EC008A">
              <w:rPr>
                <w:sz w:val="24"/>
                <w:szCs w:val="24"/>
              </w:rPr>
              <w:t xml:space="preserve"> </w:t>
            </w:r>
            <w:r w:rsidR="0038650E" w:rsidRPr="00EC008A">
              <w:rPr>
                <w:rFonts w:eastAsia="Times New Roman" w:cs="Arial"/>
                <w:color w:val="000000"/>
                <w:sz w:val="24"/>
                <w:szCs w:val="24"/>
              </w:rPr>
              <w:t>Record total number of people in attendance at the training and demographics of those individuals. Direct time is reflected as the training time.</w:t>
            </w:r>
          </w:p>
          <w:p w14:paraId="421011BB" w14:textId="7D850C78" w:rsidR="00106106" w:rsidRPr="00EC008A" w:rsidRDefault="00106106" w:rsidP="005E3141">
            <w:pPr>
              <w:rPr>
                <w:rFonts w:eastAsia="Times New Roman" w:cs="Arial"/>
                <w:b/>
                <w:bCs/>
                <w:color w:val="000000"/>
                <w:sz w:val="24"/>
                <w:szCs w:val="24"/>
              </w:rPr>
            </w:pPr>
          </w:p>
          <w:p w14:paraId="4A5A1AEC" w14:textId="30FF310D"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38650E" w:rsidRPr="00EC008A">
              <w:rPr>
                <w:rFonts w:eastAsia="Times New Roman" w:cs="Arial"/>
                <w:color w:val="000000"/>
                <w:sz w:val="24"/>
                <w:szCs w:val="24"/>
              </w:rPr>
              <w:t xml:space="preserve"> Record time spent planning for the training event, sending out email reminders, registration, preparing materials, paperwork related to follow-up from the training, evaluations and travel time.</w:t>
            </w:r>
          </w:p>
          <w:p w14:paraId="743C5A1E" w14:textId="77777777" w:rsidR="00106106" w:rsidRPr="00EC008A" w:rsidRDefault="00106106" w:rsidP="005E3141">
            <w:pPr>
              <w:rPr>
                <w:rFonts w:eastAsia="Times New Roman" w:cs="Arial"/>
                <w:b/>
                <w:bCs/>
                <w:color w:val="000000"/>
                <w:sz w:val="24"/>
                <w:szCs w:val="24"/>
              </w:rPr>
            </w:pPr>
          </w:p>
          <w:p w14:paraId="66C0B78F" w14:textId="2C95B14A" w:rsidR="001B2AB6" w:rsidRPr="00EC008A" w:rsidRDefault="001B2AB6" w:rsidP="005E3141">
            <w:pPr>
              <w:rPr>
                <w:rFonts w:eastAsia="Times New Roman" w:cs="Arial"/>
                <w:b/>
                <w:bCs/>
                <w:color w:val="000000"/>
                <w:sz w:val="24"/>
                <w:szCs w:val="24"/>
              </w:rPr>
            </w:pPr>
            <w:r w:rsidRPr="00EC008A">
              <w:rPr>
                <w:rFonts w:eastAsia="Times New Roman" w:cs="Arial"/>
                <w:b/>
                <w:bCs/>
                <w:color w:val="000000"/>
                <w:sz w:val="24"/>
                <w:szCs w:val="24"/>
              </w:rPr>
              <w:t>Recognition Activities</w:t>
            </w:r>
            <w:r w:rsidR="00106106" w:rsidRPr="00EC008A">
              <w:rPr>
                <w:rFonts w:eastAsia="Times New Roman" w:cs="Arial"/>
                <w:b/>
                <w:bCs/>
                <w:color w:val="000000"/>
                <w:sz w:val="24"/>
                <w:szCs w:val="24"/>
              </w:rPr>
              <w:t>-</w:t>
            </w:r>
            <w:r w:rsidR="0038650E" w:rsidRPr="00EC008A">
              <w:rPr>
                <w:sz w:val="24"/>
                <w:szCs w:val="24"/>
              </w:rPr>
              <w:t xml:space="preserve"> </w:t>
            </w:r>
            <w:r w:rsidR="0038650E" w:rsidRPr="00EC008A">
              <w:rPr>
                <w:rFonts w:eastAsia="Times New Roman" w:cs="Arial"/>
                <w:color w:val="000000"/>
                <w:sz w:val="24"/>
                <w:szCs w:val="24"/>
              </w:rPr>
              <w:t>Stand alone event where volunteers and partners are recognized for their contributions to prevention efforts.</w:t>
            </w:r>
            <w:r w:rsidR="009F20F7" w:rsidRPr="00EC008A">
              <w:rPr>
                <w:rFonts w:eastAsia="Times New Roman" w:cs="Arial"/>
                <w:color w:val="000000"/>
                <w:sz w:val="24"/>
                <w:szCs w:val="24"/>
              </w:rPr>
              <w:t xml:space="preserve"> Record total number of people in attendance at the event and demographics of those individuals. Direct time is reflected at the time of the event.   </w:t>
            </w:r>
          </w:p>
          <w:p w14:paraId="5FD1D4B5" w14:textId="118E5D03" w:rsidR="009F20F7" w:rsidRPr="00EC008A" w:rsidRDefault="00106106" w:rsidP="009F20F7">
            <w:pPr>
              <w:rPr>
                <w:rFonts w:eastAsia="Times New Roman" w:cs="Arial"/>
                <w:color w:val="000000"/>
                <w:sz w:val="24"/>
                <w:szCs w:val="24"/>
              </w:rPr>
            </w:pPr>
            <w:r w:rsidRPr="00EC008A">
              <w:rPr>
                <w:rFonts w:eastAsia="Times New Roman" w:cs="Arial"/>
                <w:color w:val="000000"/>
                <w:sz w:val="24"/>
                <w:szCs w:val="24"/>
              </w:rPr>
              <w:lastRenderedPageBreak/>
              <w:t>Indirect Time:</w:t>
            </w:r>
            <w:r w:rsidR="009F20F7" w:rsidRPr="00EC008A">
              <w:rPr>
                <w:rFonts w:eastAsia="Times New Roman" w:cs="Arial"/>
                <w:color w:val="000000"/>
                <w:sz w:val="24"/>
                <w:szCs w:val="24"/>
              </w:rPr>
              <w:t xml:space="preserve"> Record time spent planning for the recognition event, sending out email reminders, registration, preparing materials, paperwork related to follow-up from the training, evaluations and travel time.</w:t>
            </w:r>
          </w:p>
          <w:p w14:paraId="394EEBB9" w14:textId="77777777" w:rsidR="00106106" w:rsidRPr="00EC008A" w:rsidRDefault="00106106" w:rsidP="00106106">
            <w:pPr>
              <w:rPr>
                <w:rFonts w:eastAsia="Times New Roman" w:cs="Arial"/>
                <w:color w:val="000000"/>
                <w:sz w:val="24"/>
                <w:szCs w:val="24"/>
              </w:rPr>
            </w:pPr>
          </w:p>
          <w:p w14:paraId="6DBA4304" w14:textId="0212E60C" w:rsidR="000803A6" w:rsidRPr="00EC008A" w:rsidRDefault="000803A6" w:rsidP="005E3141">
            <w:pPr>
              <w:rPr>
                <w:rFonts w:eastAsia="Times New Roman" w:cs="Arial"/>
                <w:b/>
                <w:bCs/>
                <w:color w:val="000000"/>
                <w:sz w:val="24"/>
                <w:szCs w:val="24"/>
              </w:rPr>
            </w:pPr>
            <w:r w:rsidRPr="00EC008A">
              <w:rPr>
                <w:rFonts w:eastAsia="Times New Roman" w:cs="Arial"/>
                <w:b/>
                <w:bCs/>
                <w:color w:val="000000"/>
                <w:sz w:val="24"/>
                <w:szCs w:val="24"/>
              </w:rPr>
              <w:t>Environmental:</w:t>
            </w:r>
          </w:p>
          <w:p w14:paraId="2A100D89" w14:textId="44E41CEF" w:rsidR="000803A6" w:rsidRPr="00EC008A" w:rsidRDefault="000803A6" w:rsidP="005E3141">
            <w:pPr>
              <w:rPr>
                <w:rFonts w:eastAsia="Times New Roman" w:cs="Arial"/>
                <w:b/>
                <w:bCs/>
                <w:color w:val="000000"/>
                <w:sz w:val="24"/>
                <w:szCs w:val="24"/>
              </w:rPr>
            </w:pPr>
          </w:p>
          <w:p w14:paraId="7E36D756" w14:textId="5BCB18FC" w:rsidR="000803A6" w:rsidRPr="00EC008A" w:rsidRDefault="000803A6" w:rsidP="009F20F7">
            <w:pPr>
              <w:rPr>
                <w:rFonts w:eastAsia="Times New Roman" w:cs="Arial"/>
                <w:color w:val="000000"/>
                <w:sz w:val="24"/>
                <w:szCs w:val="24"/>
              </w:rPr>
            </w:pPr>
            <w:r w:rsidRPr="00EC008A">
              <w:rPr>
                <w:rFonts w:eastAsia="Times New Roman" w:cs="Arial"/>
                <w:b/>
                <w:bCs/>
                <w:color w:val="000000"/>
                <w:sz w:val="24"/>
                <w:szCs w:val="24"/>
              </w:rPr>
              <w:t>Compliance Checks</w:t>
            </w:r>
            <w:r w:rsidR="00106106" w:rsidRPr="00EC008A">
              <w:rPr>
                <w:rFonts w:eastAsia="Times New Roman" w:cs="Arial"/>
                <w:b/>
                <w:bCs/>
                <w:color w:val="000000"/>
                <w:sz w:val="24"/>
                <w:szCs w:val="24"/>
              </w:rPr>
              <w:t>-</w:t>
            </w:r>
            <w:r w:rsidR="009F20F7" w:rsidRPr="00EC008A">
              <w:rPr>
                <w:rFonts w:eastAsia="Times New Roman" w:cs="Arial"/>
                <w:color w:val="000000"/>
                <w:sz w:val="24"/>
                <w:szCs w:val="24"/>
              </w:rPr>
              <w:t xml:space="preserve">Law enforcement conduct checks to test the obedience with underage drinking laws that require retail personnel to check the buyer’s age (ID) and not sell alcoholic beverages if the purchaser is less than 21 years old. In the "Description" field, state all that apply: Number/Type of violations written/fine. </w:t>
            </w:r>
            <w:r w:rsidR="00042F0C" w:rsidRPr="00EC008A">
              <w:rPr>
                <w:rFonts w:eastAsia="Times New Roman" w:cs="Arial"/>
                <w:color w:val="000000"/>
                <w:sz w:val="24"/>
                <w:szCs w:val="24"/>
              </w:rPr>
              <w:t>Law enforcement conduct checks to test the obedience with underage tobacco laws that require retail personnel to check the buyer’s age (ID) and not sell tobacco products if the purchaser is less than 21 years old. (SC law is still 18)</w:t>
            </w:r>
            <w:r w:rsidR="0083543B" w:rsidRPr="00EC008A">
              <w:rPr>
                <w:rFonts w:eastAsia="Times New Roman" w:cs="Arial"/>
                <w:color w:val="000000"/>
                <w:sz w:val="24"/>
                <w:szCs w:val="24"/>
              </w:rPr>
              <w:t xml:space="preserve">. </w:t>
            </w:r>
            <w:r w:rsidR="009F20F7" w:rsidRPr="00EC008A">
              <w:rPr>
                <w:rFonts w:eastAsia="Times New Roman" w:cs="Arial"/>
                <w:color w:val="000000"/>
                <w:sz w:val="24"/>
                <w:szCs w:val="24"/>
              </w:rPr>
              <w:t>Direct time is the time of the compliance check and record the demographics of the seller and the youth buyer.</w:t>
            </w:r>
          </w:p>
          <w:p w14:paraId="0FF805BA" w14:textId="39005D27" w:rsidR="00106106" w:rsidRPr="00EC008A" w:rsidRDefault="00106106" w:rsidP="005E3141">
            <w:pPr>
              <w:rPr>
                <w:rFonts w:eastAsia="Times New Roman" w:cs="Arial"/>
                <w:b/>
                <w:bCs/>
                <w:color w:val="000000"/>
                <w:sz w:val="24"/>
                <w:szCs w:val="24"/>
              </w:rPr>
            </w:pPr>
          </w:p>
          <w:p w14:paraId="20A5E85B" w14:textId="580329C6"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9F20F7" w:rsidRPr="00EC008A">
              <w:rPr>
                <w:rFonts w:eastAsia="Times New Roman" w:cs="Arial"/>
                <w:color w:val="000000"/>
                <w:sz w:val="24"/>
                <w:szCs w:val="24"/>
              </w:rPr>
              <w:t xml:space="preserve"> Record time spent planning the checks, travel time to and from the store, training the youth buyers, paperwork related to the checks, completing reports, </w:t>
            </w:r>
            <w:r w:rsidR="00FF0E70" w:rsidRPr="00EC008A">
              <w:rPr>
                <w:rFonts w:eastAsia="Times New Roman" w:cs="Arial"/>
                <w:color w:val="000000"/>
                <w:sz w:val="24"/>
                <w:szCs w:val="24"/>
              </w:rPr>
              <w:t xml:space="preserve">court, </w:t>
            </w:r>
            <w:r w:rsidR="009F20F7" w:rsidRPr="00EC008A">
              <w:rPr>
                <w:rFonts w:eastAsia="Times New Roman" w:cs="Arial"/>
                <w:color w:val="000000"/>
                <w:sz w:val="24"/>
                <w:szCs w:val="24"/>
              </w:rPr>
              <w:t xml:space="preserve">etc. If multiple checks are completed in an operation (for example, 20 stores are checked in an evening), the total indirect time can be captured under the first check (for the buyers, law enforcement and prevention staff) and then you can enter a </w:t>
            </w:r>
            <w:r w:rsidR="00042F0C" w:rsidRPr="00EC008A">
              <w:rPr>
                <w:rFonts w:eastAsia="Times New Roman" w:cs="Arial"/>
                <w:color w:val="000000"/>
                <w:sz w:val="24"/>
                <w:szCs w:val="24"/>
              </w:rPr>
              <w:t xml:space="preserve">zero in indirect time for the remaining 19 checks, or you can total up the indirect time for the set of compliance checks and enter a fraction of the time under each check. For example, if there was 5 total hours of indirect time, you could enter 0 hours and 15 minutes under each compliance check. </w:t>
            </w:r>
          </w:p>
          <w:p w14:paraId="3507CA92" w14:textId="06F31CA8" w:rsidR="000803A6" w:rsidRPr="00EC008A" w:rsidRDefault="000803A6" w:rsidP="005E3141">
            <w:pPr>
              <w:rPr>
                <w:rFonts w:eastAsia="Times New Roman" w:cs="Arial"/>
                <w:b/>
                <w:bCs/>
                <w:color w:val="000000"/>
                <w:sz w:val="24"/>
                <w:szCs w:val="24"/>
              </w:rPr>
            </w:pPr>
          </w:p>
          <w:p w14:paraId="379F15CD" w14:textId="076885B7" w:rsidR="000803A6" w:rsidRPr="00EC008A" w:rsidRDefault="000803A6" w:rsidP="005E3141">
            <w:pPr>
              <w:rPr>
                <w:rFonts w:eastAsia="Times New Roman" w:cs="Arial"/>
                <w:color w:val="000000"/>
                <w:sz w:val="24"/>
                <w:szCs w:val="24"/>
              </w:rPr>
            </w:pPr>
            <w:r w:rsidRPr="00EC008A">
              <w:rPr>
                <w:rFonts w:eastAsia="Times New Roman" w:cs="Arial"/>
                <w:b/>
                <w:bCs/>
                <w:color w:val="000000"/>
                <w:sz w:val="24"/>
                <w:szCs w:val="24"/>
              </w:rPr>
              <w:t>Merchant Education</w:t>
            </w:r>
            <w:r w:rsidR="00106106" w:rsidRPr="00EC008A">
              <w:rPr>
                <w:rFonts w:eastAsia="Times New Roman" w:cs="Arial"/>
                <w:b/>
                <w:bCs/>
                <w:color w:val="000000"/>
                <w:sz w:val="24"/>
                <w:szCs w:val="24"/>
              </w:rPr>
              <w:t>-</w:t>
            </w:r>
            <w:r w:rsidR="00FF0E70" w:rsidRPr="00EC008A">
              <w:rPr>
                <w:rFonts w:eastAsia="Times New Roman" w:cs="Arial"/>
                <w:b/>
                <w:bCs/>
                <w:color w:val="000000"/>
                <w:sz w:val="24"/>
                <w:szCs w:val="24"/>
              </w:rPr>
              <w:t xml:space="preserve"> </w:t>
            </w:r>
            <w:r w:rsidR="00FF0E70" w:rsidRPr="00EC008A">
              <w:rPr>
                <w:rFonts w:eastAsia="Times New Roman" w:cs="Arial"/>
                <w:color w:val="000000"/>
                <w:sz w:val="24"/>
                <w:szCs w:val="24"/>
              </w:rPr>
              <w:t>Provision of the Palmetto Retailers Education Program (PREP) to on and off-</w:t>
            </w:r>
            <w:proofErr w:type="gramStart"/>
            <w:r w:rsidR="00FF0E70" w:rsidRPr="00EC008A">
              <w:rPr>
                <w:rFonts w:eastAsia="Times New Roman" w:cs="Arial"/>
                <w:color w:val="000000"/>
                <w:sz w:val="24"/>
                <w:szCs w:val="24"/>
              </w:rPr>
              <w:t>premise</w:t>
            </w:r>
            <w:proofErr w:type="gramEnd"/>
            <w:r w:rsidR="00FF0E70" w:rsidRPr="00EC008A">
              <w:rPr>
                <w:rFonts w:eastAsia="Times New Roman" w:cs="Arial"/>
                <w:color w:val="000000"/>
                <w:sz w:val="24"/>
                <w:szCs w:val="24"/>
              </w:rPr>
              <w:t xml:space="preserve"> </w:t>
            </w:r>
            <w:r w:rsidR="00E755AC" w:rsidRPr="00EC008A">
              <w:rPr>
                <w:rFonts w:eastAsia="Times New Roman" w:cs="Arial"/>
                <w:color w:val="000000"/>
                <w:sz w:val="24"/>
                <w:szCs w:val="24"/>
              </w:rPr>
              <w:t>salesclerks</w:t>
            </w:r>
            <w:r w:rsidR="00FF0E70" w:rsidRPr="00EC008A">
              <w:rPr>
                <w:rFonts w:eastAsia="Times New Roman" w:cs="Arial"/>
                <w:color w:val="000000"/>
                <w:sz w:val="24"/>
                <w:szCs w:val="24"/>
              </w:rPr>
              <w:t>, bartenders and servers. Direct time is the time spent teaching the curriculum. Record the demographics of the people in attendance at the class.</w:t>
            </w:r>
          </w:p>
          <w:p w14:paraId="739958B8" w14:textId="5CED7F35" w:rsidR="00106106" w:rsidRPr="00EC008A" w:rsidRDefault="00106106" w:rsidP="005E3141">
            <w:pPr>
              <w:rPr>
                <w:rFonts w:eastAsia="Times New Roman" w:cs="Arial"/>
                <w:b/>
                <w:bCs/>
                <w:color w:val="000000"/>
                <w:sz w:val="24"/>
                <w:szCs w:val="24"/>
              </w:rPr>
            </w:pPr>
          </w:p>
          <w:p w14:paraId="16801A72" w14:textId="26DD1812"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FF0E70" w:rsidRPr="00EC008A">
              <w:rPr>
                <w:rFonts w:eastAsia="Times New Roman" w:cs="Arial"/>
                <w:color w:val="000000"/>
                <w:sz w:val="24"/>
                <w:szCs w:val="24"/>
              </w:rPr>
              <w:t xml:space="preserve"> Record time spent planning for the class, registration, emails confirming attendance, travel time, completing paperwork, evaluation of program, etc.</w:t>
            </w:r>
          </w:p>
          <w:p w14:paraId="7EB66D59" w14:textId="378DECEA" w:rsidR="000803A6" w:rsidRPr="00EC008A" w:rsidRDefault="000803A6" w:rsidP="005E3141">
            <w:pPr>
              <w:rPr>
                <w:rFonts w:eastAsia="Times New Roman" w:cs="Arial"/>
                <w:b/>
                <w:bCs/>
                <w:color w:val="000000"/>
                <w:sz w:val="24"/>
                <w:szCs w:val="24"/>
              </w:rPr>
            </w:pPr>
          </w:p>
          <w:p w14:paraId="5AC690F7" w14:textId="79BB19B6" w:rsidR="000803A6" w:rsidRPr="00EC008A" w:rsidRDefault="000803A6" w:rsidP="005E3141">
            <w:pPr>
              <w:rPr>
                <w:rFonts w:eastAsia="Times New Roman" w:cs="Arial"/>
                <w:b/>
                <w:bCs/>
                <w:color w:val="000000"/>
                <w:sz w:val="24"/>
                <w:szCs w:val="24"/>
              </w:rPr>
            </w:pPr>
            <w:r w:rsidRPr="00EC008A">
              <w:rPr>
                <w:rFonts w:eastAsia="Times New Roman" w:cs="Arial"/>
                <w:b/>
                <w:bCs/>
                <w:color w:val="000000"/>
                <w:sz w:val="24"/>
                <w:szCs w:val="24"/>
              </w:rPr>
              <w:t>Synar Study</w:t>
            </w:r>
            <w:r w:rsidR="00106106" w:rsidRPr="00EC008A">
              <w:rPr>
                <w:rFonts w:eastAsia="Times New Roman" w:cs="Arial"/>
                <w:b/>
                <w:bCs/>
                <w:color w:val="000000"/>
                <w:sz w:val="24"/>
                <w:szCs w:val="24"/>
              </w:rPr>
              <w:t>-</w:t>
            </w:r>
            <w:r w:rsidR="0083543B" w:rsidRPr="00EC008A">
              <w:rPr>
                <w:rFonts w:eastAsia="Times New Roman" w:cs="Arial"/>
                <w:b/>
                <w:bCs/>
                <w:color w:val="000000"/>
                <w:sz w:val="24"/>
                <w:szCs w:val="24"/>
              </w:rPr>
              <w:t xml:space="preserve"> </w:t>
            </w:r>
            <w:r w:rsidR="0083543B" w:rsidRPr="00EC008A">
              <w:rPr>
                <w:rFonts w:eastAsia="Times New Roman" w:cs="Arial"/>
                <w:color w:val="000000"/>
                <w:sz w:val="24"/>
                <w:szCs w:val="24"/>
              </w:rPr>
              <w:t>Record time associated with Synar store visits for all participants (staff, youth and adult volunteers, etc.).</w:t>
            </w:r>
            <w:r w:rsidR="00FF0E70" w:rsidRPr="00EC008A">
              <w:rPr>
                <w:rFonts w:eastAsia="Times New Roman" w:cs="Arial"/>
                <w:color w:val="000000"/>
                <w:sz w:val="24"/>
                <w:szCs w:val="24"/>
              </w:rPr>
              <w:t xml:space="preserve"> Direct time is the time associated with each check. Record the demographics of the youth buyer and seller.</w:t>
            </w:r>
          </w:p>
          <w:p w14:paraId="3D0E0B44" w14:textId="5ED306EB" w:rsidR="00106106" w:rsidRPr="00EC008A" w:rsidRDefault="00106106" w:rsidP="005E3141">
            <w:pPr>
              <w:rPr>
                <w:rFonts w:eastAsia="Times New Roman" w:cs="Arial"/>
                <w:b/>
                <w:bCs/>
                <w:color w:val="000000"/>
                <w:sz w:val="24"/>
                <w:szCs w:val="24"/>
              </w:rPr>
            </w:pPr>
          </w:p>
          <w:p w14:paraId="59A72FD6" w14:textId="7786DEC0"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83543B" w:rsidRPr="00EC008A">
              <w:rPr>
                <w:sz w:val="24"/>
                <w:szCs w:val="24"/>
              </w:rPr>
              <w:t xml:space="preserve"> Record t</w:t>
            </w:r>
            <w:r w:rsidR="0083543B" w:rsidRPr="00EC008A">
              <w:rPr>
                <w:rFonts w:eastAsia="Times New Roman" w:cs="Arial"/>
                <w:color w:val="000000"/>
                <w:sz w:val="24"/>
                <w:szCs w:val="24"/>
              </w:rPr>
              <w:t xml:space="preserve">ime spent planning Synar visits to include paperwork, recruiting and training volunteers, travel time to the locations, </w:t>
            </w:r>
            <w:r w:rsidR="00FF0E70" w:rsidRPr="00EC008A">
              <w:rPr>
                <w:rFonts w:eastAsia="Times New Roman" w:cs="Arial"/>
                <w:color w:val="000000"/>
                <w:sz w:val="24"/>
                <w:szCs w:val="24"/>
              </w:rPr>
              <w:t xml:space="preserve">completing the reports, </w:t>
            </w:r>
            <w:r w:rsidR="0083543B" w:rsidRPr="00EC008A">
              <w:rPr>
                <w:rFonts w:eastAsia="Times New Roman" w:cs="Arial"/>
                <w:color w:val="000000"/>
                <w:sz w:val="24"/>
                <w:szCs w:val="24"/>
              </w:rPr>
              <w:t>etc.</w:t>
            </w:r>
          </w:p>
          <w:p w14:paraId="5D117699" w14:textId="01FFAF64" w:rsidR="000803A6" w:rsidRPr="00EC008A" w:rsidRDefault="000803A6" w:rsidP="005E3141">
            <w:pPr>
              <w:rPr>
                <w:rFonts w:eastAsia="Times New Roman" w:cs="Arial"/>
                <w:b/>
                <w:bCs/>
                <w:color w:val="000000"/>
                <w:sz w:val="24"/>
                <w:szCs w:val="24"/>
              </w:rPr>
            </w:pPr>
          </w:p>
          <w:p w14:paraId="48F840B5" w14:textId="7327A0AA" w:rsidR="000803A6" w:rsidRPr="00EC008A" w:rsidRDefault="000803A6" w:rsidP="0083543B">
            <w:pPr>
              <w:rPr>
                <w:rFonts w:eastAsia="Times New Roman" w:cs="Arial"/>
                <w:color w:val="000000"/>
                <w:sz w:val="24"/>
                <w:szCs w:val="24"/>
              </w:rPr>
            </w:pPr>
            <w:r w:rsidRPr="00EC008A">
              <w:rPr>
                <w:rFonts w:eastAsia="Times New Roman" w:cs="Arial"/>
                <w:b/>
                <w:bCs/>
                <w:color w:val="000000"/>
                <w:sz w:val="24"/>
                <w:szCs w:val="24"/>
              </w:rPr>
              <w:lastRenderedPageBreak/>
              <w:t>Controlled Party Dispersals</w:t>
            </w:r>
            <w:r w:rsidR="00106106" w:rsidRPr="00EC008A">
              <w:rPr>
                <w:rFonts w:eastAsia="Times New Roman" w:cs="Arial"/>
                <w:b/>
                <w:bCs/>
                <w:color w:val="000000"/>
                <w:sz w:val="24"/>
                <w:szCs w:val="24"/>
              </w:rPr>
              <w:t>-</w:t>
            </w:r>
            <w:r w:rsidR="0083543B" w:rsidRPr="00EC008A">
              <w:rPr>
                <w:sz w:val="24"/>
                <w:szCs w:val="24"/>
              </w:rPr>
              <w:t xml:space="preserve"> </w:t>
            </w:r>
            <w:r w:rsidR="0083543B" w:rsidRPr="00EC008A">
              <w:rPr>
                <w:rFonts w:eastAsia="Times New Roman" w:cs="Arial"/>
                <w:color w:val="000000"/>
                <w:sz w:val="24"/>
                <w:szCs w:val="24"/>
              </w:rPr>
              <w:t xml:space="preserve">Enforcement efforts related to properly disperse a party in which participants under 21 have been consuming alcohol. In the "Description" field, state all that apply: Number/type of violations </w:t>
            </w:r>
            <w:proofErr w:type="gramStart"/>
            <w:r w:rsidR="0083543B" w:rsidRPr="00EC008A">
              <w:rPr>
                <w:rFonts w:eastAsia="Times New Roman" w:cs="Arial"/>
                <w:color w:val="000000"/>
                <w:sz w:val="24"/>
                <w:szCs w:val="24"/>
              </w:rPr>
              <w:t>written;</w:t>
            </w:r>
            <w:proofErr w:type="gramEnd"/>
            <w:r w:rsidR="0083543B" w:rsidRPr="00EC008A">
              <w:rPr>
                <w:rFonts w:eastAsia="Times New Roman" w:cs="Arial"/>
                <w:color w:val="000000"/>
                <w:sz w:val="24"/>
                <w:szCs w:val="24"/>
              </w:rPr>
              <w:t xml:space="preserve"> area where patrol was conducted</w:t>
            </w:r>
            <w:r w:rsidR="00FF0E70" w:rsidRPr="00EC008A">
              <w:rPr>
                <w:rFonts w:eastAsia="Times New Roman" w:cs="Arial"/>
                <w:color w:val="000000"/>
                <w:sz w:val="24"/>
                <w:szCs w:val="24"/>
              </w:rPr>
              <w:t>. Direct time is the total time of the operation</w:t>
            </w:r>
            <w:r w:rsidR="00E755AC" w:rsidRPr="00EC008A">
              <w:rPr>
                <w:rFonts w:eastAsia="Times New Roman" w:cs="Arial"/>
                <w:color w:val="000000"/>
                <w:sz w:val="24"/>
                <w:szCs w:val="24"/>
              </w:rPr>
              <w:t>. Record the demographics of the people in attendance at the party.</w:t>
            </w:r>
          </w:p>
          <w:p w14:paraId="033CB8F8" w14:textId="4B90A16A" w:rsidR="00106106" w:rsidRPr="00EC008A" w:rsidRDefault="00106106" w:rsidP="005E3141">
            <w:pPr>
              <w:rPr>
                <w:rFonts w:eastAsia="Times New Roman" w:cs="Arial"/>
                <w:b/>
                <w:bCs/>
                <w:color w:val="000000"/>
                <w:sz w:val="24"/>
                <w:szCs w:val="24"/>
              </w:rPr>
            </w:pPr>
          </w:p>
          <w:p w14:paraId="7270B8EB" w14:textId="615D2A53"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FF0E70" w:rsidRPr="00EC008A">
              <w:rPr>
                <w:rFonts w:eastAsia="Times New Roman" w:cs="Arial"/>
                <w:color w:val="000000"/>
                <w:sz w:val="24"/>
                <w:szCs w:val="24"/>
              </w:rPr>
              <w:t xml:space="preserve"> Record time spent meeting to plan the dispersal operations, paperwork, travel time, completing reports, court</w:t>
            </w:r>
            <w:r w:rsidR="00E755AC" w:rsidRPr="00EC008A">
              <w:rPr>
                <w:rFonts w:eastAsia="Times New Roman" w:cs="Arial"/>
                <w:color w:val="000000"/>
                <w:sz w:val="24"/>
                <w:szCs w:val="24"/>
              </w:rPr>
              <w:t xml:space="preserve">. </w:t>
            </w:r>
            <w:r w:rsidR="00FF0E70" w:rsidRPr="00EC008A">
              <w:rPr>
                <w:rFonts w:eastAsia="Times New Roman" w:cs="Arial"/>
                <w:color w:val="000000"/>
                <w:sz w:val="24"/>
                <w:szCs w:val="24"/>
              </w:rPr>
              <w:t>etc.</w:t>
            </w:r>
          </w:p>
          <w:p w14:paraId="778FBE13" w14:textId="607BE506" w:rsidR="000803A6" w:rsidRPr="00EC008A" w:rsidRDefault="000803A6" w:rsidP="005E3141">
            <w:pPr>
              <w:rPr>
                <w:rFonts w:eastAsia="Times New Roman" w:cs="Arial"/>
                <w:b/>
                <w:bCs/>
                <w:color w:val="000000"/>
                <w:sz w:val="24"/>
                <w:szCs w:val="24"/>
              </w:rPr>
            </w:pPr>
          </w:p>
          <w:p w14:paraId="0C0DF66B" w14:textId="082248DD" w:rsidR="000803A6" w:rsidRPr="00EC008A" w:rsidRDefault="000803A6" w:rsidP="0083543B">
            <w:pPr>
              <w:rPr>
                <w:rFonts w:eastAsia="Times New Roman" w:cs="Arial"/>
                <w:color w:val="000000"/>
                <w:sz w:val="24"/>
                <w:szCs w:val="24"/>
              </w:rPr>
            </w:pPr>
            <w:r w:rsidRPr="00EC008A">
              <w:rPr>
                <w:rFonts w:eastAsia="Times New Roman" w:cs="Arial"/>
                <w:b/>
                <w:bCs/>
                <w:color w:val="000000"/>
                <w:sz w:val="24"/>
                <w:szCs w:val="24"/>
              </w:rPr>
              <w:t>Public Safety Checkpoints</w:t>
            </w:r>
            <w:r w:rsidR="0083543B" w:rsidRPr="00EC008A">
              <w:rPr>
                <w:rFonts w:eastAsia="Times New Roman" w:cs="Arial"/>
                <w:b/>
                <w:bCs/>
                <w:color w:val="000000"/>
                <w:sz w:val="24"/>
                <w:szCs w:val="24"/>
              </w:rPr>
              <w:t>/Saturation Patrols</w:t>
            </w:r>
            <w:r w:rsidR="00106106" w:rsidRPr="00EC008A">
              <w:rPr>
                <w:rFonts w:eastAsia="Times New Roman" w:cs="Arial"/>
                <w:b/>
                <w:bCs/>
                <w:color w:val="000000"/>
                <w:sz w:val="24"/>
                <w:szCs w:val="24"/>
              </w:rPr>
              <w:t>-</w:t>
            </w:r>
            <w:r w:rsidR="0083543B" w:rsidRPr="00EC008A">
              <w:rPr>
                <w:rFonts w:eastAsia="Times New Roman" w:cs="Arial"/>
                <w:b/>
                <w:bCs/>
                <w:color w:val="000000"/>
                <w:sz w:val="24"/>
                <w:szCs w:val="24"/>
              </w:rPr>
              <w:t xml:space="preserve"> </w:t>
            </w:r>
            <w:r w:rsidR="0083543B" w:rsidRPr="00EC008A">
              <w:rPr>
                <w:rFonts w:eastAsia="Times New Roman" w:cs="Arial"/>
                <w:color w:val="000000"/>
                <w:sz w:val="24"/>
                <w:szCs w:val="24"/>
              </w:rPr>
              <w:t xml:space="preserve">Public Safety Checkpoints are used by law enforcement to detect and apprehend impaired drivers. In the "Description" field, state all that apply: Number/type of violations </w:t>
            </w:r>
            <w:proofErr w:type="gramStart"/>
            <w:r w:rsidR="0083543B" w:rsidRPr="00EC008A">
              <w:rPr>
                <w:rFonts w:eastAsia="Times New Roman" w:cs="Arial"/>
                <w:color w:val="000000"/>
                <w:sz w:val="24"/>
                <w:szCs w:val="24"/>
              </w:rPr>
              <w:t>written;</w:t>
            </w:r>
            <w:proofErr w:type="gramEnd"/>
            <w:r w:rsidR="0083543B" w:rsidRPr="00EC008A">
              <w:rPr>
                <w:rFonts w:eastAsia="Times New Roman" w:cs="Arial"/>
                <w:color w:val="000000"/>
                <w:sz w:val="24"/>
                <w:szCs w:val="24"/>
              </w:rPr>
              <w:t xml:space="preserve"> Area checkpoint was conducted. Also known as a “roving checkpoint”. Saturation patrols focus on a geographic area of a jurisdiction and may move around the enforcement unit(s) throughout the area-not stationary like a checkpoint. In the "Description" field, state all that apply: Number/Type of violations; Type </w:t>
            </w:r>
            <w:proofErr w:type="gramStart"/>
            <w:r w:rsidR="0083543B" w:rsidRPr="00EC008A">
              <w:rPr>
                <w:rFonts w:eastAsia="Times New Roman" w:cs="Arial"/>
                <w:color w:val="000000"/>
                <w:sz w:val="24"/>
                <w:szCs w:val="24"/>
              </w:rPr>
              <w:t>written;</w:t>
            </w:r>
            <w:proofErr w:type="gramEnd"/>
            <w:r w:rsidR="0083543B" w:rsidRPr="00EC008A">
              <w:rPr>
                <w:rFonts w:eastAsia="Times New Roman" w:cs="Arial"/>
                <w:color w:val="000000"/>
                <w:sz w:val="24"/>
                <w:szCs w:val="24"/>
              </w:rPr>
              <w:t xml:space="preserve"> area where patrol was conducted</w:t>
            </w:r>
            <w:r w:rsidR="00E755AC" w:rsidRPr="00EC008A">
              <w:rPr>
                <w:rFonts w:eastAsia="Times New Roman" w:cs="Arial"/>
                <w:color w:val="000000"/>
                <w:sz w:val="24"/>
                <w:szCs w:val="24"/>
              </w:rPr>
              <w:t>. Direct time is the total time of the checkpoint or saturation operation. Record the number of cars and the demographics of the drivers.</w:t>
            </w:r>
          </w:p>
          <w:p w14:paraId="73FCE553" w14:textId="47F6942B" w:rsidR="00106106" w:rsidRPr="00EC008A" w:rsidRDefault="00106106" w:rsidP="005E3141">
            <w:pPr>
              <w:rPr>
                <w:rFonts w:eastAsia="Times New Roman" w:cs="Arial"/>
                <w:b/>
                <w:bCs/>
                <w:color w:val="000000"/>
                <w:sz w:val="24"/>
                <w:szCs w:val="24"/>
              </w:rPr>
            </w:pPr>
          </w:p>
          <w:p w14:paraId="45187F70" w14:textId="47738CB2"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E755AC" w:rsidRPr="00EC008A">
              <w:rPr>
                <w:rFonts w:eastAsia="Times New Roman" w:cs="Arial"/>
                <w:color w:val="000000"/>
                <w:sz w:val="24"/>
                <w:szCs w:val="24"/>
              </w:rPr>
              <w:t xml:space="preserve"> Record time spent planning the operation, paperwork, travel/set-up time, completing reports, court, etc.</w:t>
            </w:r>
          </w:p>
          <w:p w14:paraId="599F0891" w14:textId="77777777" w:rsidR="00106106" w:rsidRPr="00EC008A" w:rsidRDefault="00106106" w:rsidP="005E3141">
            <w:pPr>
              <w:rPr>
                <w:rFonts w:eastAsia="Times New Roman" w:cs="Arial"/>
                <w:b/>
                <w:bCs/>
                <w:color w:val="000000"/>
                <w:sz w:val="24"/>
                <w:szCs w:val="24"/>
              </w:rPr>
            </w:pPr>
          </w:p>
          <w:p w14:paraId="4000ADE0" w14:textId="7087E149" w:rsidR="000803A6" w:rsidRPr="00EC008A" w:rsidRDefault="000803A6" w:rsidP="0083543B">
            <w:pPr>
              <w:rPr>
                <w:rFonts w:eastAsia="Times New Roman" w:cs="Arial"/>
                <w:color w:val="000000"/>
                <w:sz w:val="24"/>
                <w:szCs w:val="24"/>
              </w:rPr>
            </w:pPr>
            <w:r w:rsidRPr="00EC008A">
              <w:rPr>
                <w:rFonts w:eastAsia="Times New Roman" w:cs="Arial"/>
                <w:b/>
                <w:bCs/>
                <w:color w:val="000000"/>
                <w:sz w:val="24"/>
                <w:szCs w:val="24"/>
              </w:rPr>
              <w:t>Shoulder Taps</w:t>
            </w:r>
            <w:r w:rsidR="00106106" w:rsidRPr="00EC008A">
              <w:rPr>
                <w:rFonts w:eastAsia="Times New Roman" w:cs="Arial"/>
                <w:b/>
                <w:bCs/>
                <w:color w:val="000000"/>
                <w:sz w:val="24"/>
                <w:szCs w:val="24"/>
              </w:rPr>
              <w:t>-</w:t>
            </w:r>
            <w:r w:rsidR="0083543B" w:rsidRPr="00EC008A">
              <w:rPr>
                <w:rFonts w:eastAsia="Times New Roman" w:cs="Arial"/>
                <w:b/>
                <w:bCs/>
                <w:color w:val="000000"/>
                <w:sz w:val="24"/>
                <w:szCs w:val="24"/>
              </w:rPr>
              <w:t xml:space="preserve"> </w:t>
            </w:r>
            <w:r w:rsidR="0083543B" w:rsidRPr="00EC008A">
              <w:rPr>
                <w:rFonts w:eastAsia="Times New Roman" w:cs="Arial"/>
                <w:color w:val="000000"/>
                <w:sz w:val="24"/>
                <w:szCs w:val="24"/>
              </w:rPr>
              <w:t xml:space="preserve">The youth will approach strangers in retail alcohol outlet parking lots and ask then to purchase alcohol for them (after they have clearly identified they are underage and cannot buy it themselves). Law enforcement will supervise the youth and will only interact with individuals who make the purchase and transfer the alcohol to the minor (or if the minor is in danger). In the "Description" field, state all that apply: Number of buys/transfer of alcohol to minor cases written; Number/Type of </w:t>
            </w:r>
            <w:proofErr w:type="gramStart"/>
            <w:r w:rsidR="0083543B" w:rsidRPr="00EC008A">
              <w:rPr>
                <w:rFonts w:eastAsia="Times New Roman" w:cs="Arial"/>
                <w:color w:val="000000"/>
                <w:sz w:val="24"/>
                <w:szCs w:val="24"/>
              </w:rPr>
              <w:t>violations  written</w:t>
            </w:r>
            <w:proofErr w:type="gramEnd"/>
            <w:r w:rsidR="0083543B" w:rsidRPr="00EC008A">
              <w:rPr>
                <w:rFonts w:eastAsia="Times New Roman" w:cs="Arial"/>
                <w:color w:val="000000"/>
                <w:sz w:val="24"/>
                <w:szCs w:val="24"/>
              </w:rPr>
              <w:t>/fines</w:t>
            </w:r>
            <w:r w:rsidR="00E755AC" w:rsidRPr="00EC008A">
              <w:rPr>
                <w:rFonts w:eastAsia="Times New Roman" w:cs="Arial"/>
                <w:color w:val="000000"/>
                <w:sz w:val="24"/>
                <w:szCs w:val="24"/>
              </w:rPr>
              <w:t>. Direct time is the total time of the shoulder tap operation. Record the number of people approached and the demographics of those individuals approached by the youth.</w:t>
            </w:r>
          </w:p>
          <w:p w14:paraId="721E3657" w14:textId="77777777" w:rsidR="0083543B" w:rsidRPr="00EC008A" w:rsidRDefault="0083543B" w:rsidP="00106106">
            <w:pPr>
              <w:rPr>
                <w:rFonts w:eastAsia="Times New Roman" w:cs="Arial"/>
                <w:color w:val="000000"/>
                <w:sz w:val="24"/>
                <w:szCs w:val="24"/>
              </w:rPr>
            </w:pPr>
          </w:p>
          <w:p w14:paraId="186BE1EF" w14:textId="2D464336"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E755AC" w:rsidRPr="00EC008A">
              <w:rPr>
                <w:rFonts w:eastAsia="Times New Roman" w:cs="Arial"/>
                <w:color w:val="000000"/>
                <w:sz w:val="24"/>
                <w:szCs w:val="24"/>
              </w:rPr>
              <w:t xml:space="preserve"> Record time spent planning the operation, paperwork, training the youth, travel time, completing reports, court, etc.</w:t>
            </w:r>
          </w:p>
          <w:p w14:paraId="506CAF62" w14:textId="7491279A" w:rsidR="000803A6" w:rsidRPr="00EC008A" w:rsidRDefault="000803A6" w:rsidP="005E3141">
            <w:pPr>
              <w:rPr>
                <w:rFonts w:eastAsia="Times New Roman" w:cs="Arial"/>
                <w:b/>
                <w:bCs/>
                <w:color w:val="000000"/>
                <w:sz w:val="24"/>
                <w:szCs w:val="24"/>
              </w:rPr>
            </w:pPr>
          </w:p>
          <w:p w14:paraId="3DC45D52" w14:textId="48277F6F" w:rsidR="00E755AC" w:rsidRPr="00EC008A" w:rsidRDefault="000803A6" w:rsidP="00E755AC">
            <w:pPr>
              <w:rPr>
                <w:rFonts w:eastAsia="Times New Roman" w:cs="Arial"/>
                <w:color w:val="000000"/>
                <w:sz w:val="24"/>
                <w:szCs w:val="24"/>
              </w:rPr>
            </w:pPr>
            <w:r w:rsidRPr="00EC008A">
              <w:rPr>
                <w:rFonts w:eastAsia="Times New Roman" w:cs="Arial"/>
                <w:b/>
                <w:bCs/>
                <w:color w:val="000000"/>
                <w:sz w:val="24"/>
                <w:szCs w:val="24"/>
              </w:rPr>
              <w:t>Bar Checks/Fake ID Sweeps</w:t>
            </w:r>
            <w:r w:rsidR="00106106" w:rsidRPr="00EC008A">
              <w:rPr>
                <w:rFonts w:eastAsia="Times New Roman" w:cs="Arial"/>
                <w:b/>
                <w:bCs/>
                <w:color w:val="000000"/>
                <w:sz w:val="24"/>
                <w:szCs w:val="24"/>
              </w:rPr>
              <w:t>-</w:t>
            </w:r>
            <w:r w:rsidR="00042F0C" w:rsidRPr="00EC008A">
              <w:rPr>
                <w:rFonts w:eastAsia="Times New Roman" w:cs="Arial"/>
                <w:b/>
                <w:bCs/>
                <w:color w:val="000000"/>
                <w:sz w:val="24"/>
                <w:szCs w:val="24"/>
              </w:rPr>
              <w:t xml:space="preserve"> </w:t>
            </w:r>
            <w:r w:rsidR="00042F0C" w:rsidRPr="00EC008A">
              <w:rPr>
                <w:rFonts w:eastAsia="Times New Roman" w:cs="Arial"/>
                <w:color w:val="000000"/>
                <w:sz w:val="24"/>
                <w:szCs w:val="24"/>
              </w:rPr>
              <w:t>Law enforcement conduct checks of patrons at establishments to determine if fake/fraudulent ids are being used by patrons to enter the establishment and/or to purchase alcohol. In the "Description" field, state all that apply: Number/Type of violations written.</w:t>
            </w:r>
            <w:r w:rsidR="00E755AC" w:rsidRPr="00EC008A">
              <w:rPr>
                <w:rFonts w:eastAsia="Times New Roman" w:cs="Arial"/>
                <w:color w:val="000000"/>
                <w:sz w:val="24"/>
                <w:szCs w:val="24"/>
              </w:rPr>
              <w:t xml:space="preserve"> Direct time is the total time of the bar check operation. Record the number of people approached and the demographics of those individuals approached.</w:t>
            </w:r>
          </w:p>
          <w:p w14:paraId="6C0EC883" w14:textId="0E2F2CCC" w:rsidR="00106106" w:rsidRPr="00EC008A" w:rsidRDefault="00106106" w:rsidP="005E3141">
            <w:pPr>
              <w:rPr>
                <w:rFonts w:eastAsia="Times New Roman" w:cs="Arial"/>
                <w:b/>
                <w:bCs/>
                <w:color w:val="000000"/>
                <w:sz w:val="24"/>
                <w:szCs w:val="24"/>
              </w:rPr>
            </w:pPr>
          </w:p>
          <w:p w14:paraId="33734893" w14:textId="164B01D7"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D67E23" w:rsidRPr="00EC008A">
              <w:rPr>
                <w:rFonts w:eastAsia="Times New Roman" w:cs="Arial"/>
                <w:color w:val="000000"/>
                <w:sz w:val="24"/>
                <w:szCs w:val="24"/>
              </w:rPr>
              <w:t xml:space="preserve"> Record time spent planning the operation, paperwork, training the youth, travel time, completing reports, court, etc.</w:t>
            </w:r>
          </w:p>
          <w:p w14:paraId="4897C407" w14:textId="77777777" w:rsidR="00D67E23" w:rsidRPr="00EC008A" w:rsidRDefault="00D67E23" w:rsidP="00383E43">
            <w:pPr>
              <w:rPr>
                <w:rFonts w:eastAsia="Times New Roman" w:cs="Arial"/>
                <w:b/>
                <w:bCs/>
                <w:color w:val="000000"/>
                <w:sz w:val="24"/>
                <w:szCs w:val="24"/>
              </w:rPr>
            </w:pPr>
          </w:p>
          <w:p w14:paraId="4E5C44A5" w14:textId="569260C8" w:rsidR="00E96E0C" w:rsidRPr="00EC008A" w:rsidRDefault="00E96E0C" w:rsidP="00383E43">
            <w:pPr>
              <w:rPr>
                <w:rFonts w:eastAsia="Times New Roman" w:cs="Arial"/>
                <w:b/>
                <w:bCs/>
                <w:color w:val="000000"/>
                <w:sz w:val="24"/>
                <w:szCs w:val="24"/>
              </w:rPr>
            </w:pPr>
            <w:r w:rsidRPr="00EC008A">
              <w:rPr>
                <w:rFonts w:eastAsia="Times New Roman" w:cs="Arial"/>
                <w:b/>
                <w:bCs/>
                <w:color w:val="000000"/>
                <w:sz w:val="24"/>
                <w:szCs w:val="24"/>
              </w:rPr>
              <w:lastRenderedPageBreak/>
              <w:t>FORMS that DO NOT Require Demographics:</w:t>
            </w:r>
          </w:p>
          <w:p w14:paraId="0E49C512" w14:textId="3F19F9B6" w:rsidR="00E96E0C" w:rsidRPr="00EC008A" w:rsidRDefault="00E96E0C" w:rsidP="00383E43">
            <w:pPr>
              <w:rPr>
                <w:rFonts w:eastAsia="Times New Roman" w:cs="Arial"/>
                <w:b/>
                <w:bCs/>
                <w:color w:val="000000"/>
                <w:sz w:val="24"/>
                <w:szCs w:val="24"/>
              </w:rPr>
            </w:pPr>
          </w:p>
          <w:p w14:paraId="628DA178" w14:textId="7C1FD666" w:rsidR="00E96E0C" w:rsidRPr="00EC008A" w:rsidRDefault="00E96E0C" w:rsidP="00383E43">
            <w:pPr>
              <w:rPr>
                <w:rFonts w:eastAsia="Times New Roman" w:cs="Arial"/>
                <w:b/>
                <w:bCs/>
                <w:color w:val="000000"/>
                <w:sz w:val="24"/>
                <w:szCs w:val="24"/>
              </w:rPr>
            </w:pPr>
            <w:r w:rsidRPr="00EC008A">
              <w:rPr>
                <w:rFonts w:eastAsia="Times New Roman" w:cs="Arial"/>
                <w:b/>
                <w:bCs/>
                <w:color w:val="000000"/>
                <w:sz w:val="24"/>
                <w:szCs w:val="24"/>
              </w:rPr>
              <w:t>Information Dissemination:</w:t>
            </w:r>
          </w:p>
          <w:p w14:paraId="6C710635" w14:textId="47081976" w:rsidR="00383E43" w:rsidRPr="00EC008A" w:rsidRDefault="00383E43" w:rsidP="00383E43">
            <w:pPr>
              <w:rPr>
                <w:rFonts w:eastAsia="Times New Roman" w:cs="Arial"/>
                <w:b/>
                <w:bCs/>
                <w:color w:val="000000"/>
                <w:sz w:val="24"/>
                <w:szCs w:val="24"/>
              </w:rPr>
            </w:pPr>
          </w:p>
          <w:p w14:paraId="1CC5A799" w14:textId="5D5AA6A0" w:rsidR="00383E43" w:rsidRPr="00EC008A" w:rsidRDefault="00383E43" w:rsidP="00383E43">
            <w:pPr>
              <w:rPr>
                <w:rFonts w:eastAsia="Times New Roman" w:cs="Arial"/>
                <w:b/>
                <w:bCs/>
                <w:color w:val="000000"/>
                <w:sz w:val="24"/>
                <w:szCs w:val="24"/>
              </w:rPr>
            </w:pPr>
            <w:r w:rsidRPr="00EC008A">
              <w:rPr>
                <w:rFonts w:eastAsia="Times New Roman" w:cs="Arial"/>
                <w:b/>
                <w:bCs/>
                <w:color w:val="000000"/>
                <w:sz w:val="24"/>
                <w:szCs w:val="24"/>
              </w:rPr>
              <w:t>Social Media Postings</w:t>
            </w:r>
            <w:r w:rsidR="00106106" w:rsidRPr="00EC008A">
              <w:rPr>
                <w:rFonts w:eastAsia="Times New Roman" w:cs="Arial"/>
                <w:b/>
                <w:bCs/>
                <w:color w:val="000000"/>
                <w:sz w:val="24"/>
                <w:szCs w:val="24"/>
              </w:rPr>
              <w:t>-</w:t>
            </w:r>
          </w:p>
          <w:p w14:paraId="79B73524" w14:textId="047EB14D" w:rsidR="00106106" w:rsidRPr="00EC008A" w:rsidRDefault="00106106" w:rsidP="00383E43">
            <w:pPr>
              <w:rPr>
                <w:rFonts w:eastAsia="Times New Roman" w:cs="Arial"/>
                <w:b/>
                <w:bCs/>
                <w:color w:val="000000"/>
                <w:sz w:val="24"/>
                <w:szCs w:val="24"/>
              </w:rPr>
            </w:pPr>
          </w:p>
          <w:p w14:paraId="2834D113" w14:textId="77777777"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p>
          <w:p w14:paraId="3DE8F238" w14:textId="2CA13632" w:rsidR="00383E43" w:rsidRPr="00EC008A" w:rsidRDefault="00383E43" w:rsidP="00383E43">
            <w:pPr>
              <w:rPr>
                <w:rFonts w:eastAsia="Times New Roman" w:cs="Arial"/>
                <w:b/>
                <w:bCs/>
                <w:color w:val="000000"/>
                <w:sz w:val="24"/>
                <w:szCs w:val="24"/>
              </w:rPr>
            </w:pPr>
          </w:p>
          <w:p w14:paraId="3FA8EC90" w14:textId="42955321" w:rsidR="00383E43" w:rsidRPr="00EC008A" w:rsidRDefault="00383E43" w:rsidP="00383E43">
            <w:pPr>
              <w:rPr>
                <w:rFonts w:eastAsia="Times New Roman" w:cs="Arial"/>
                <w:b/>
                <w:bCs/>
                <w:color w:val="000000"/>
                <w:sz w:val="24"/>
                <w:szCs w:val="24"/>
              </w:rPr>
            </w:pPr>
            <w:r w:rsidRPr="00EC008A">
              <w:rPr>
                <w:rFonts w:eastAsia="Times New Roman" w:cs="Arial"/>
                <w:b/>
                <w:bCs/>
                <w:color w:val="000000"/>
                <w:sz w:val="24"/>
                <w:szCs w:val="24"/>
              </w:rPr>
              <w:t>Media Campaigns</w:t>
            </w:r>
            <w:r w:rsidR="00106106" w:rsidRPr="00EC008A">
              <w:rPr>
                <w:rFonts w:eastAsia="Times New Roman" w:cs="Arial"/>
                <w:b/>
                <w:bCs/>
                <w:color w:val="000000"/>
                <w:sz w:val="24"/>
                <w:szCs w:val="24"/>
              </w:rPr>
              <w:t>-</w:t>
            </w:r>
          </w:p>
          <w:p w14:paraId="75A2DFA5" w14:textId="046AA1CD" w:rsidR="00106106" w:rsidRPr="00EC008A" w:rsidRDefault="00106106" w:rsidP="00383E43">
            <w:pPr>
              <w:rPr>
                <w:rFonts w:eastAsia="Times New Roman" w:cs="Arial"/>
                <w:b/>
                <w:bCs/>
                <w:color w:val="000000"/>
                <w:sz w:val="24"/>
                <w:szCs w:val="24"/>
              </w:rPr>
            </w:pPr>
          </w:p>
          <w:p w14:paraId="38832593" w14:textId="77777777"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p>
          <w:p w14:paraId="0A108185" w14:textId="364593EC" w:rsidR="00383E43" w:rsidRPr="00EC008A" w:rsidRDefault="00383E43" w:rsidP="00383E43">
            <w:pPr>
              <w:rPr>
                <w:rFonts w:eastAsia="Times New Roman" w:cs="Arial"/>
                <w:b/>
                <w:bCs/>
                <w:color w:val="000000"/>
                <w:sz w:val="24"/>
                <w:szCs w:val="24"/>
              </w:rPr>
            </w:pPr>
          </w:p>
          <w:p w14:paraId="26489EF3" w14:textId="6FF82BA0" w:rsidR="00383E43" w:rsidRPr="00EC008A" w:rsidRDefault="00383E43" w:rsidP="00383E43">
            <w:pPr>
              <w:rPr>
                <w:rFonts w:eastAsia="Times New Roman" w:cs="Arial"/>
                <w:b/>
                <w:bCs/>
                <w:color w:val="000000"/>
                <w:sz w:val="24"/>
                <w:szCs w:val="24"/>
              </w:rPr>
            </w:pPr>
            <w:r w:rsidRPr="00EC008A">
              <w:rPr>
                <w:rFonts w:eastAsia="Times New Roman" w:cs="Arial"/>
                <w:b/>
                <w:bCs/>
                <w:color w:val="000000"/>
                <w:sz w:val="24"/>
                <w:szCs w:val="24"/>
              </w:rPr>
              <w:t xml:space="preserve">Radio and TV Public Service </w:t>
            </w:r>
            <w:r w:rsidR="001B2AB6" w:rsidRPr="00EC008A">
              <w:rPr>
                <w:rFonts w:eastAsia="Times New Roman" w:cs="Arial"/>
                <w:b/>
                <w:bCs/>
                <w:color w:val="000000"/>
                <w:sz w:val="24"/>
                <w:szCs w:val="24"/>
              </w:rPr>
              <w:t>Announcements</w:t>
            </w:r>
            <w:r w:rsidR="00106106" w:rsidRPr="00EC008A">
              <w:rPr>
                <w:rFonts w:eastAsia="Times New Roman" w:cs="Arial"/>
                <w:b/>
                <w:bCs/>
                <w:color w:val="000000"/>
                <w:sz w:val="24"/>
                <w:szCs w:val="24"/>
              </w:rPr>
              <w:t>-</w:t>
            </w:r>
          </w:p>
          <w:p w14:paraId="1EAE8626" w14:textId="285D1E5F" w:rsidR="00106106" w:rsidRPr="00EC008A" w:rsidRDefault="00106106" w:rsidP="00383E43">
            <w:pPr>
              <w:rPr>
                <w:rFonts w:eastAsia="Times New Roman" w:cs="Arial"/>
                <w:b/>
                <w:bCs/>
                <w:color w:val="000000"/>
                <w:sz w:val="24"/>
                <w:szCs w:val="24"/>
              </w:rPr>
            </w:pPr>
          </w:p>
          <w:p w14:paraId="49921039" w14:textId="77777777"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p>
          <w:p w14:paraId="6FB54DE2" w14:textId="77777777" w:rsidR="00E96E0C" w:rsidRPr="00EC008A" w:rsidRDefault="00E96E0C" w:rsidP="00383E43">
            <w:pPr>
              <w:rPr>
                <w:rFonts w:eastAsia="Times New Roman" w:cs="Arial"/>
                <w:b/>
                <w:bCs/>
                <w:color w:val="000000"/>
                <w:sz w:val="24"/>
                <w:szCs w:val="24"/>
              </w:rPr>
            </w:pPr>
          </w:p>
          <w:p w14:paraId="109C4593" w14:textId="44C25EA2" w:rsidR="00E96E0C" w:rsidRPr="00EC008A" w:rsidRDefault="00E96E0C" w:rsidP="00383E43">
            <w:pPr>
              <w:rPr>
                <w:rFonts w:eastAsia="Times New Roman" w:cs="Arial"/>
                <w:color w:val="000000"/>
                <w:sz w:val="24"/>
                <w:szCs w:val="24"/>
              </w:rPr>
            </w:pPr>
            <w:r w:rsidRPr="00EC008A">
              <w:rPr>
                <w:rFonts w:eastAsia="Times New Roman" w:cs="Arial"/>
                <w:b/>
                <w:bCs/>
                <w:color w:val="000000"/>
                <w:sz w:val="24"/>
                <w:szCs w:val="24"/>
              </w:rPr>
              <w:t>Brochures, Factsheets, Newsletters and Handouts</w:t>
            </w:r>
            <w:r w:rsidRPr="00EC008A">
              <w:rPr>
                <w:rFonts w:eastAsia="Times New Roman" w:cs="Arial"/>
                <w:color w:val="000000"/>
                <w:sz w:val="24"/>
                <w:szCs w:val="24"/>
              </w:rPr>
              <w:t xml:space="preserve">-Information provided to the public outside of an event. Items could be mailed out (email or snail mail), provided in waiting room at the agency or another partner agency’s waiting room, provided to parents through school events, etc. Demographics are not required- just total count of information distributed. </w:t>
            </w:r>
          </w:p>
          <w:p w14:paraId="5625D205" w14:textId="77777777" w:rsidR="00E96E0C" w:rsidRPr="00EC008A" w:rsidRDefault="00E96E0C" w:rsidP="00383E43">
            <w:pPr>
              <w:rPr>
                <w:rFonts w:eastAsia="Times New Roman" w:cs="Arial"/>
                <w:b/>
                <w:bCs/>
                <w:color w:val="000000"/>
                <w:sz w:val="24"/>
                <w:szCs w:val="24"/>
              </w:rPr>
            </w:pPr>
          </w:p>
          <w:p w14:paraId="03F6FDCF" w14:textId="02546E80" w:rsidR="00E96E0C" w:rsidRPr="00EC008A" w:rsidRDefault="00E96E0C" w:rsidP="00383E43">
            <w:pPr>
              <w:rPr>
                <w:rFonts w:eastAsia="Times New Roman" w:cs="Arial"/>
                <w:color w:val="000000"/>
                <w:sz w:val="24"/>
                <w:szCs w:val="24"/>
              </w:rPr>
            </w:pPr>
            <w:r w:rsidRPr="00EC008A">
              <w:rPr>
                <w:rFonts w:eastAsia="Times New Roman" w:cs="Arial"/>
                <w:color w:val="000000"/>
                <w:sz w:val="24"/>
                <w:szCs w:val="24"/>
              </w:rPr>
              <w:t>Indirect Time: Record time to design document and prepare it for dissemination (mailing, delivering to other agencies, etc.)</w:t>
            </w:r>
            <w:r w:rsidR="00383E43" w:rsidRPr="00EC008A">
              <w:rPr>
                <w:rFonts w:eastAsia="Times New Roman" w:cs="Arial"/>
                <w:color w:val="000000"/>
                <w:sz w:val="24"/>
                <w:szCs w:val="24"/>
              </w:rPr>
              <w:t>, travel time, evaluation/reporting, etc.</w:t>
            </w:r>
          </w:p>
          <w:p w14:paraId="3573A892" w14:textId="77777777" w:rsidR="00E96E0C" w:rsidRPr="00EC008A" w:rsidRDefault="00E96E0C" w:rsidP="00E96E0C">
            <w:pPr>
              <w:ind w:left="720"/>
              <w:rPr>
                <w:rFonts w:eastAsia="Times New Roman" w:cs="Arial"/>
                <w:b/>
                <w:bCs/>
                <w:color w:val="000000"/>
                <w:sz w:val="24"/>
                <w:szCs w:val="24"/>
              </w:rPr>
            </w:pPr>
          </w:p>
          <w:p w14:paraId="1AD43292" w14:textId="77777777" w:rsidR="00E96E0C" w:rsidRPr="00EC008A" w:rsidRDefault="001B2AB6" w:rsidP="005E3141">
            <w:pPr>
              <w:rPr>
                <w:rFonts w:eastAsia="Times New Roman" w:cs="Arial"/>
                <w:b/>
                <w:bCs/>
                <w:color w:val="000000"/>
                <w:sz w:val="24"/>
                <w:szCs w:val="24"/>
              </w:rPr>
            </w:pPr>
            <w:r w:rsidRPr="00EC008A">
              <w:rPr>
                <w:rFonts w:eastAsia="Times New Roman" w:cs="Arial"/>
                <w:b/>
                <w:bCs/>
                <w:color w:val="000000"/>
                <w:sz w:val="24"/>
                <w:szCs w:val="24"/>
              </w:rPr>
              <w:t>Community-Based Process</w:t>
            </w:r>
          </w:p>
          <w:p w14:paraId="2186901C" w14:textId="77777777" w:rsidR="001B2AB6" w:rsidRPr="00EC008A" w:rsidRDefault="001B2AB6" w:rsidP="005E3141">
            <w:pPr>
              <w:rPr>
                <w:rFonts w:eastAsia="Times New Roman" w:cs="Arial"/>
                <w:b/>
                <w:bCs/>
                <w:color w:val="000000"/>
                <w:sz w:val="24"/>
                <w:szCs w:val="24"/>
              </w:rPr>
            </w:pPr>
          </w:p>
          <w:p w14:paraId="5A957EC8" w14:textId="1B0ABF80" w:rsidR="00106106" w:rsidRPr="00EC008A" w:rsidRDefault="001B2AB6" w:rsidP="00106106">
            <w:pPr>
              <w:rPr>
                <w:rFonts w:eastAsia="Times New Roman" w:cs="Arial"/>
                <w:color w:val="000000"/>
                <w:sz w:val="24"/>
                <w:szCs w:val="24"/>
              </w:rPr>
            </w:pPr>
            <w:r w:rsidRPr="00EC008A">
              <w:rPr>
                <w:rFonts w:eastAsia="Times New Roman" w:cs="Arial"/>
                <w:b/>
                <w:bCs/>
                <w:color w:val="000000"/>
                <w:sz w:val="24"/>
                <w:szCs w:val="24"/>
              </w:rPr>
              <w:t>Systematic Planning</w:t>
            </w:r>
            <w:r w:rsidR="00106106" w:rsidRPr="00EC008A">
              <w:rPr>
                <w:rFonts w:eastAsia="Times New Roman" w:cs="Arial"/>
                <w:b/>
                <w:bCs/>
                <w:color w:val="000000"/>
                <w:sz w:val="24"/>
                <w:szCs w:val="24"/>
              </w:rPr>
              <w:t>-</w:t>
            </w:r>
            <w:r w:rsidR="00D67E23" w:rsidRPr="00EC008A">
              <w:rPr>
                <w:rFonts w:eastAsia="Times New Roman" w:cs="Arial"/>
                <w:color w:val="000000"/>
                <w:sz w:val="24"/>
                <w:szCs w:val="24"/>
              </w:rPr>
              <w:t>Activities that support networking, relationship building, and community engagement.</w:t>
            </w:r>
            <w:r w:rsidR="005E3141" w:rsidRPr="00EC008A">
              <w:rPr>
                <w:rFonts w:eastAsia="Times New Roman" w:cs="Arial"/>
                <w:color w:val="000000"/>
                <w:sz w:val="24"/>
                <w:szCs w:val="24"/>
              </w:rPr>
              <w:t xml:space="preserve"> Direct time-record total number of hours spent conducting the planning. Demographics are not required- just total hours spent on the activity.</w:t>
            </w:r>
          </w:p>
          <w:p w14:paraId="3952A6E1" w14:textId="32D8D863" w:rsidR="005E3141" w:rsidRPr="00EC008A" w:rsidRDefault="005E3141" w:rsidP="00106106">
            <w:pPr>
              <w:rPr>
                <w:rFonts w:eastAsia="Times New Roman" w:cs="Arial"/>
                <w:color w:val="000000"/>
                <w:sz w:val="24"/>
                <w:szCs w:val="24"/>
              </w:rPr>
            </w:pPr>
          </w:p>
          <w:p w14:paraId="43F20EDA" w14:textId="5AE20291" w:rsidR="005E3141" w:rsidRPr="00EC008A" w:rsidRDefault="005E3141" w:rsidP="00106106">
            <w:pPr>
              <w:rPr>
                <w:rFonts w:eastAsia="Times New Roman" w:cs="Arial"/>
                <w:color w:val="000000"/>
                <w:sz w:val="24"/>
                <w:szCs w:val="24"/>
              </w:rPr>
            </w:pPr>
            <w:r w:rsidRPr="00EC008A">
              <w:rPr>
                <w:rFonts w:eastAsia="Times New Roman" w:cs="Arial"/>
                <w:color w:val="000000"/>
                <w:sz w:val="24"/>
                <w:szCs w:val="24"/>
              </w:rPr>
              <w:t>Indirect time- Record time spent preparing for meetings, paperwork, travel time, etc.</w:t>
            </w:r>
          </w:p>
          <w:p w14:paraId="47B94E02" w14:textId="77777777" w:rsidR="001B2AB6" w:rsidRPr="00EC008A" w:rsidRDefault="001B2AB6" w:rsidP="005E3141">
            <w:pPr>
              <w:rPr>
                <w:rFonts w:eastAsia="Times New Roman" w:cs="Arial"/>
                <w:b/>
                <w:bCs/>
                <w:color w:val="000000"/>
                <w:sz w:val="24"/>
                <w:szCs w:val="24"/>
              </w:rPr>
            </w:pPr>
          </w:p>
          <w:p w14:paraId="154E32B9" w14:textId="6037AFC5" w:rsidR="001B2AB6" w:rsidRPr="00EC008A" w:rsidRDefault="001B2AB6" w:rsidP="005E3141">
            <w:pPr>
              <w:rPr>
                <w:rFonts w:eastAsia="Times New Roman" w:cs="Arial"/>
                <w:b/>
                <w:bCs/>
                <w:color w:val="000000"/>
                <w:sz w:val="24"/>
                <w:szCs w:val="24"/>
              </w:rPr>
            </w:pPr>
            <w:r w:rsidRPr="00EC008A">
              <w:rPr>
                <w:rFonts w:eastAsia="Times New Roman" w:cs="Arial"/>
                <w:b/>
                <w:bCs/>
                <w:color w:val="000000"/>
                <w:sz w:val="24"/>
                <w:szCs w:val="24"/>
              </w:rPr>
              <w:lastRenderedPageBreak/>
              <w:t>Needs Assessment</w:t>
            </w:r>
            <w:r w:rsidR="00106106" w:rsidRPr="00EC008A">
              <w:rPr>
                <w:rFonts w:eastAsia="Times New Roman" w:cs="Arial"/>
                <w:b/>
                <w:bCs/>
                <w:color w:val="000000"/>
                <w:sz w:val="24"/>
                <w:szCs w:val="24"/>
              </w:rPr>
              <w:t>-</w:t>
            </w:r>
            <w:r w:rsidR="00D67E23" w:rsidRPr="00EC008A">
              <w:rPr>
                <w:sz w:val="24"/>
                <w:szCs w:val="24"/>
              </w:rPr>
              <w:t xml:space="preserve"> </w:t>
            </w:r>
            <w:r w:rsidR="00D67E23" w:rsidRPr="00EC008A">
              <w:rPr>
                <w:rFonts w:eastAsia="Times New Roman" w:cs="Arial"/>
                <w:color w:val="000000"/>
                <w:sz w:val="24"/>
                <w:szCs w:val="24"/>
              </w:rPr>
              <w:t xml:space="preserve">Time spent conducting needs assessment activities such as surveys, focus groups, </w:t>
            </w:r>
            <w:r w:rsidR="005E3141" w:rsidRPr="00EC008A">
              <w:rPr>
                <w:rFonts w:eastAsia="Times New Roman" w:cs="Arial"/>
                <w:color w:val="000000"/>
                <w:sz w:val="24"/>
                <w:szCs w:val="24"/>
              </w:rPr>
              <w:t>key informant interviews, etc</w:t>
            </w:r>
            <w:r w:rsidR="00D67E23" w:rsidRPr="00EC008A">
              <w:rPr>
                <w:rFonts w:eastAsia="Times New Roman" w:cs="Arial"/>
                <w:color w:val="000000"/>
                <w:sz w:val="24"/>
                <w:szCs w:val="24"/>
              </w:rPr>
              <w:t>.</w:t>
            </w:r>
            <w:r w:rsidR="005E3141" w:rsidRPr="00EC008A">
              <w:rPr>
                <w:rFonts w:eastAsia="Times New Roman" w:cs="Arial"/>
                <w:color w:val="000000"/>
                <w:sz w:val="24"/>
                <w:szCs w:val="24"/>
              </w:rPr>
              <w:t xml:space="preserve"> Record total number of hours spent conducting the needs assessment activities. Demographics are not required-just total time spent conducting needs assessment activities.</w:t>
            </w:r>
          </w:p>
          <w:p w14:paraId="2645C2A7" w14:textId="10D4C73D" w:rsidR="00106106" w:rsidRPr="00EC008A" w:rsidRDefault="00106106" w:rsidP="00106106">
            <w:pPr>
              <w:rPr>
                <w:rFonts w:eastAsia="Times New Roman" w:cs="Arial"/>
                <w:color w:val="000000"/>
                <w:sz w:val="24"/>
                <w:szCs w:val="24"/>
              </w:rPr>
            </w:pPr>
          </w:p>
          <w:p w14:paraId="4DEC1FB7" w14:textId="6EA66D70" w:rsidR="005E3141" w:rsidRPr="00EC008A" w:rsidRDefault="005E3141" w:rsidP="00106106">
            <w:pPr>
              <w:rPr>
                <w:rFonts w:eastAsia="Times New Roman" w:cs="Arial"/>
                <w:color w:val="000000"/>
                <w:sz w:val="24"/>
                <w:szCs w:val="24"/>
              </w:rPr>
            </w:pPr>
            <w:r w:rsidRPr="00EC008A">
              <w:rPr>
                <w:rFonts w:eastAsia="Times New Roman" w:cs="Arial"/>
                <w:color w:val="000000"/>
                <w:sz w:val="24"/>
                <w:szCs w:val="24"/>
              </w:rPr>
              <w:t>Indirect time- Record time spent preparing survey instruments, logistics for completing the needs assessment activity, review and processing of the data collected</w:t>
            </w:r>
            <w:r w:rsidR="00986C7C" w:rsidRPr="00EC008A">
              <w:rPr>
                <w:rFonts w:eastAsia="Times New Roman" w:cs="Arial"/>
                <w:color w:val="000000"/>
                <w:sz w:val="24"/>
                <w:szCs w:val="24"/>
              </w:rPr>
              <w:t>, paperwork related to the activity, emails, meetings, etc.</w:t>
            </w:r>
          </w:p>
          <w:p w14:paraId="3C39143B" w14:textId="77777777" w:rsidR="001B2AB6" w:rsidRPr="00EC008A" w:rsidRDefault="001B2AB6" w:rsidP="005E3141">
            <w:pPr>
              <w:rPr>
                <w:rFonts w:eastAsia="Times New Roman" w:cs="Arial"/>
                <w:b/>
                <w:bCs/>
                <w:color w:val="000000"/>
                <w:sz w:val="24"/>
                <w:szCs w:val="24"/>
              </w:rPr>
            </w:pPr>
          </w:p>
          <w:p w14:paraId="77070E75" w14:textId="3BA0BD8A" w:rsidR="001B2AB6" w:rsidRPr="00EC008A" w:rsidRDefault="001B2AB6" w:rsidP="005E3141">
            <w:pPr>
              <w:rPr>
                <w:rFonts w:eastAsia="Times New Roman" w:cs="Arial"/>
                <w:color w:val="000000"/>
                <w:sz w:val="24"/>
                <w:szCs w:val="24"/>
              </w:rPr>
            </w:pPr>
            <w:r w:rsidRPr="00EC008A">
              <w:rPr>
                <w:rFonts w:eastAsia="Times New Roman" w:cs="Arial"/>
                <w:b/>
                <w:bCs/>
                <w:color w:val="000000"/>
                <w:sz w:val="24"/>
                <w:szCs w:val="24"/>
              </w:rPr>
              <w:t xml:space="preserve">Accessing Funding/Grant Writing </w:t>
            </w:r>
            <w:r w:rsidR="00106106" w:rsidRPr="00EC008A">
              <w:rPr>
                <w:rFonts w:eastAsia="Times New Roman" w:cs="Arial"/>
                <w:b/>
                <w:bCs/>
                <w:color w:val="000000"/>
                <w:sz w:val="24"/>
                <w:szCs w:val="24"/>
              </w:rPr>
              <w:t>–</w:t>
            </w:r>
            <w:r w:rsidR="00986C7C" w:rsidRPr="00EC008A">
              <w:rPr>
                <w:rFonts w:eastAsia="Times New Roman" w:cs="Arial"/>
                <w:b/>
                <w:bCs/>
                <w:color w:val="000000"/>
                <w:sz w:val="24"/>
                <w:szCs w:val="24"/>
              </w:rPr>
              <w:t xml:space="preserve"> </w:t>
            </w:r>
            <w:r w:rsidR="00986C7C" w:rsidRPr="00EC008A">
              <w:rPr>
                <w:rFonts w:eastAsia="Times New Roman" w:cs="Arial"/>
                <w:color w:val="000000"/>
                <w:sz w:val="24"/>
                <w:szCs w:val="24"/>
              </w:rPr>
              <w:t>Time spent researching and writing grants. Record the total number of hours spent researching and writing the grant(s). Demographics are not required-just total time.</w:t>
            </w:r>
          </w:p>
          <w:p w14:paraId="27E286AA" w14:textId="0183548B" w:rsidR="00106106" w:rsidRPr="00EC008A" w:rsidRDefault="00106106" w:rsidP="005E3141">
            <w:pPr>
              <w:rPr>
                <w:rFonts w:eastAsia="Times New Roman" w:cs="Arial"/>
                <w:b/>
                <w:bCs/>
                <w:color w:val="000000"/>
                <w:sz w:val="24"/>
                <w:szCs w:val="24"/>
              </w:rPr>
            </w:pPr>
          </w:p>
          <w:p w14:paraId="3ECDC0B0" w14:textId="5256F223"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986C7C" w:rsidRPr="00EC008A">
              <w:rPr>
                <w:rFonts w:eastAsia="Times New Roman" w:cs="Arial"/>
                <w:color w:val="000000"/>
                <w:sz w:val="24"/>
                <w:szCs w:val="24"/>
              </w:rPr>
              <w:t xml:space="preserve"> Record time spent in meetings discussing grant application, emails, etc.</w:t>
            </w:r>
          </w:p>
          <w:p w14:paraId="16A33648" w14:textId="77777777" w:rsidR="001B2AB6" w:rsidRPr="00EC008A" w:rsidRDefault="001B2AB6" w:rsidP="005E3141">
            <w:pPr>
              <w:rPr>
                <w:rFonts w:eastAsia="Times New Roman" w:cs="Arial"/>
                <w:b/>
                <w:bCs/>
                <w:color w:val="000000"/>
                <w:sz w:val="24"/>
                <w:szCs w:val="24"/>
              </w:rPr>
            </w:pPr>
          </w:p>
          <w:p w14:paraId="158AB6A6" w14:textId="77777777" w:rsidR="001B2AB6" w:rsidRPr="00EC008A" w:rsidRDefault="000803A6" w:rsidP="005E3141">
            <w:pPr>
              <w:rPr>
                <w:rFonts w:eastAsia="Times New Roman" w:cs="Arial"/>
                <w:b/>
                <w:bCs/>
                <w:color w:val="000000"/>
                <w:sz w:val="24"/>
                <w:szCs w:val="24"/>
              </w:rPr>
            </w:pPr>
            <w:r w:rsidRPr="00EC008A">
              <w:rPr>
                <w:rFonts w:eastAsia="Times New Roman" w:cs="Arial"/>
                <w:b/>
                <w:bCs/>
                <w:color w:val="000000"/>
                <w:sz w:val="24"/>
                <w:szCs w:val="24"/>
              </w:rPr>
              <w:t>Environmental:</w:t>
            </w:r>
          </w:p>
          <w:p w14:paraId="28855059" w14:textId="77777777" w:rsidR="000803A6" w:rsidRPr="00EC008A" w:rsidRDefault="000803A6" w:rsidP="005E3141">
            <w:pPr>
              <w:rPr>
                <w:rFonts w:eastAsia="Times New Roman" w:cs="Arial"/>
                <w:b/>
                <w:bCs/>
                <w:color w:val="000000"/>
                <w:sz w:val="24"/>
                <w:szCs w:val="24"/>
              </w:rPr>
            </w:pPr>
          </w:p>
          <w:p w14:paraId="65977BBD" w14:textId="50C83A4B" w:rsidR="000803A6" w:rsidRPr="00EC008A" w:rsidRDefault="000803A6" w:rsidP="005E3141">
            <w:pPr>
              <w:rPr>
                <w:rFonts w:eastAsia="Times New Roman" w:cs="Arial"/>
                <w:color w:val="000000"/>
                <w:sz w:val="24"/>
                <w:szCs w:val="24"/>
              </w:rPr>
            </w:pPr>
            <w:r w:rsidRPr="00EC008A">
              <w:rPr>
                <w:rFonts w:eastAsia="Times New Roman" w:cs="Arial"/>
                <w:b/>
                <w:bCs/>
                <w:color w:val="000000"/>
                <w:sz w:val="24"/>
                <w:szCs w:val="24"/>
              </w:rPr>
              <w:t>Prescription Drug Deactivation Events</w:t>
            </w:r>
            <w:r w:rsidR="00106106" w:rsidRPr="00EC008A">
              <w:rPr>
                <w:rFonts w:eastAsia="Times New Roman" w:cs="Arial"/>
                <w:b/>
                <w:bCs/>
                <w:color w:val="000000"/>
                <w:sz w:val="24"/>
                <w:szCs w:val="24"/>
              </w:rPr>
              <w:t>-</w:t>
            </w:r>
            <w:r w:rsidR="00D67E23" w:rsidRPr="00EC008A">
              <w:rPr>
                <w:rFonts w:eastAsia="Times New Roman" w:cs="Arial"/>
                <w:b/>
                <w:bCs/>
                <w:color w:val="000000"/>
                <w:sz w:val="24"/>
                <w:szCs w:val="24"/>
              </w:rPr>
              <w:t xml:space="preserve"> </w:t>
            </w:r>
            <w:r w:rsidR="00D67E23" w:rsidRPr="00EC008A">
              <w:rPr>
                <w:rFonts w:eastAsia="Times New Roman" w:cs="Arial"/>
                <w:color w:val="000000"/>
                <w:sz w:val="24"/>
                <w:szCs w:val="24"/>
              </w:rPr>
              <w:t xml:space="preserve">Time spent at the actual event distributing bags to the public. If this activity is completed in conjunction with a health fair/information dissemination event, count the number of people reached under the health fair service entry. (Those may be different numbers as you may provide more than one bag to a person and/or there may be people who do not need/take a </w:t>
            </w:r>
            <w:proofErr w:type="gramStart"/>
            <w:r w:rsidR="00D67E23" w:rsidRPr="00EC008A">
              <w:rPr>
                <w:rFonts w:eastAsia="Times New Roman" w:cs="Arial"/>
                <w:color w:val="000000"/>
                <w:sz w:val="24"/>
                <w:szCs w:val="24"/>
              </w:rPr>
              <w:t>bag, but</w:t>
            </w:r>
            <w:proofErr w:type="gramEnd"/>
            <w:r w:rsidR="00D67E23" w:rsidRPr="00EC008A">
              <w:rPr>
                <w:rFonts w:eastAsia="Times New Roman" w:cs="Arial"/>
                <w:color w:val="000000"/>
                <w:sz w:val="24"/>
                <w:szCs w:val="24"/>
              </w:rPr>
              <w:t xml:space="preserve"> attend the event.) Direct time is the time at the actual event distributing the bags. No demographics are required-just total number of bags disseminated.</w:t>
            </w:r>
          </w:p>
          <w:p w14:paraId="563AEC19" w14:textId="2D806D6D" w:rsidR="00106106" w:rsidRPr="00EC008A" w:rsidRDefault="00106106" w:rsidP="005E3141">
            <w:pPr>
              <w:rPr>
                <w:rFonts w:eastAsia="Times New Roman" w:cs="Arial"/>
                <w:b/>
                <w:bCs/>
                <w:color w:val="000000"/>
                <w:sz w:val="24"/>
                <w:szCs w:val="24"/>
              </w:rPr>
            </w:pPr>
          </w:p>
          <w:p w14:paraId="224EB86B" w14:textId="72FF2EBA"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D67E23" w:rsidRPr="00EC008A">
              <w:rPr>
                <w:rFonts w:eastAsia="Times New Roman" w:cs="Arial"/>
                <w:color w:val="000000"/>
                <w:sz w:val="24"/>
                <w:szCs w:val="24"/>
              </w:rPr>
              <w:t xml:space="preserve"> Record time related to planning for the distribution, paperwork, travel time, evaluation of the service, etc.</w:t>
            </w:r>
          </w:p>
          <w:p w14:paraId="79915329" w14:textId="77777777" w:rsidR="000803A6" w:rsidRPr="00EC008A" w:rsidRDefault="000803A6" w:rsidP="005E3141">
            <w:pPr>
              <w:rPr>
                <w:rFonts w:eastAsia="Times New Roman" w:cs="Arial"/>
                <w:b/>
                <w:bCs/>
                <w:color w:val="000000"/>
                <w:sz w:val="24"/>
                <w:szCs w:val="24"/>
              </w:rPr>
            </w:pPr>
          </w:p>
          <w:p w14:paraId="506288AF" w14:textId="6F7E36B7" w:rsidR="000803A6" w:rsidRPr="00EC008A" w:rsidRDefault="000803A6" w:rsidP="005E3141">
            <w:pPr>
              <w:rPr>
                <w:rFonts w:eastAsia="Times New Roman" w:cs="Arial"/>
                <w:color w:val="000000"/>
                <w:sz w:val="24"/>
                <w:szCs w:val="24"/>
              </w:rPr>
            </w:pPr>
            <w:r w:rsidRPr="00EC008A">
              <w:rPr>
                <w:rFonts w:eastAsia="Times New Roman" w:cs="Arial"/>
                <w:b/>
                <w:bCs/>
                <w:color w:val="000000"/>
                <w:sz w:val="24"/>
                <w:szCs w:val="24"/>
              </w:rPr>
              <w:t>Prescription Drug Drop Boxes</w:t>
            </w:r>
            <w:r w:rsidR="00106106" w:rsidRPr="00EC008A">
              <w:rPr>
                <w:rFonts w:eastAsia="Times New Roman" w:cs="Arial"/>
                <w:b/>
                <w:bCs/>
                <w:color w:val="000000"/>
                <w:sz w:val="24"/>
                <w:szCs w:val="24"/>
              </w:rPr>
              <w:t>-</w:t>
            </w:r>
            <w:r w:rsidR="00D67E23" w:rsidRPr="00EC008A">
              <w:rPr>
                <w:rFonts w:eastAsia="Times New Roman" w:cs="Arial"/>
                <w:b/>
                <w:bCs/>
                <w:color w:val="000000"/>
                <w:sz w:val="24"/>
                <w:szCs w:val="24"/>
              </w:rPr>
              <w:t xml:space="preserve"> </w:t>
            </w:r>
            <w:r w:rsidR="00986C7C" w:rsidRPr="00EC008A">
              <w:rPr>
                <w:rFonts w:eastAsia="Times New Roman" w:cs="Arial"/>
                <w:color w:val="000000"/>
                <w:sz w:val="24"/>
                <w:szCs w:val="24"/>
              </w:rPr>
              <w:t xml:space="preserve">Permanent receptacles located in designated law enforcement or pharmacies across the county to collect medication. No demographics are required-just total pounds collected by the agency through the </w:t>
            </w:r>
            <w:proofErr w:type="spellStart"/>
            <w:r w:rsidR="00986C7C" w:rsidRPr="00EC008A">
              <w:rPr>
                <w:rFonts w:eastAsia="Times New Roman" w:cs="Arial"/>
                <w:color w:val="000000"/>
                <w:sz w:val="24"/>
                <w:szCs w:val="24"/>
              </w:rPr>
              <w:t>dropbox</w:t>
            </w:r>
            <w:proofErr w:type="spellEnd"/>
            <w:r w:rsidR="00C24111" w:rsidRPr="00EC008A">
              <w:rPr>
                <w:rFonts w:eastAsia="Times New Roman" w:cs="Arial"/>
                <w:color w:val="000000"/>
                <w:sz w:val="24"/>
                <w:szCs w:val="24"/>
              </w:rPr>
              <w:t>.</w:t>
            </w:r>
          </w:p>
          <w:p w14:paraId="0998D4A5" w14:textId="77777777" w:rsidR="00106106" w:rsidRPr="00EC008A" w:rsidRDefault="00106106" w:rsidP="00106106">
            <w:pPr>
              <w:rPr>
                <w:rFonts w:eastAsia="Times New Roman" w:cs="Arial"/>
                <w:color w:val="000000"/>
                <w:sz w:val="24"/>
                <w:szCs w:val="24"/>
              </w:rPr>
            </w:pPr>
          </w:p>
          <w:p w14:paraId="0C1CD4BD" w14:textId="35C611B3" w:rsidR="00106106" w:rsidRPr="00EC008A" w:rsidRDefault="00106106" w:rsidP="00106106">
            <w:pPr>
              <w:rPr>
                <w:rFonts w:eastAsia="Times New Roman" w:cs="Arial"/>
                <w:color w:val="000000"/>
                <w:sz w:val="24"/>
                <w:szCs w:val="24"/>
              </w:rPr>
            </w:pPr>
            <w:r w:rsidRPr="00EC008A">
              <w:rPr>
                <w:rFonts w:eastAsia="Times New Roman" w:cs="Arial"/>
                <w:color w:val="000000"/>
                <w:sz w:val="24"/>
                <w:szCs w:val="24"/>
              </w:rPr>
              <w:t>Indirect Time:</w:t>
            </w:r>
            <w:r w:rsidR="00C24111" w:rsidRPr="00EC008A">
              <w:rPr>
                <w:rFonts w:eastAsia="Times New Roman" w:cs="Arial"/>
                <w:color w:val="000000"/>
                <w:sz w:val="24"/>
                <w:szCs w:val="24"/>
              </w:rPr>
              <w:t xml:space="preserve"> Record time related to providing assistance to law enforcement to maintain the </w:t>
            </w:r>
            <w:proofErr w:type="spellStart"/>
            <w:r w:rsidR="00C24111" w:rsidRPr="00EC008A">
              <w:rPr>
                <w:rFonts w:eastAsia="Times New Roman" w:cs="Arial"/>
                <w:color w:val="000000"/>
                <w:sz w:val="24"/>
                <w:szCs w:val="24"/>
              </w:rPr>
              <w:t>dropbox</w:t>
            </w:r>
            <w:proofErr w:type="spellEnd"/>
            <w:r w:rsidR="00C24111" w:rsidRPr="00EC008A">
              <w:rPr>
                <w:rFonts w:eastAsia="Times New Roman" w:cs="Arial"/>
                <w:color w:val="000000"/>
                <w:sz w:val="24"/>
                <w:szCs w:val="24"/>
              </w:rPr>
              <w:t>, emails, paperwork, travel time, evaluation of the boxes, etc.</w:t>
            </w:r>
          </w:p>
          <w:p w14:paraId="19301FD2" w14:textId="77777777" w:rsidR="000803A6" w:rsidRPr="00EC008A" w:rsidRDefault="000803A6" w:rsidP="005E3141">
            <w:pPr>
              <w:rPr>
                <w:rFonts w:eastAsia="Times New Roman" w:cs="Arial"/>
                <w:b/>
                <w:bCs/>
                <w:color w:val="000000"/>
                <w:sz w:val="24"/>
                <w:szCs w:val="24"/>
              </w:rPr>
            </w:pPr>
          </w:p>
          <w:p w14:paraId="098FA7CF" w14:textId="0C078307" w:rsidR="000803A6" w:rsidRPr="00EC008A" w:rsidRDefault="000803A6" w:rsidP="005E3141">
            <w:pPr>
              <w:rPr>
                <w:rFonts w:eastAsia="Times New Roman" w:cs="Arial"/>
                <w:color w:val="000000"/>
                <w:sz w:val="24"/>
                <w:szCs w:val="24"/>
              </w:rPr>
            </w:pPr>
            <w:r w:rsidRPr="00EC008A">
              <w:rPr>
                <w:rFonts w:eastAsia="Times New Roman" w:cs="Arial"/>
                <w:b/>
                <w:bCs/>
                <w:color w:val="000000"/>
                <w:sz w:val="24"/>
                <w:szCs w:val="24"/>
              </w:rPr>
              <w:t>Prescription Drug Lock Boxes (storage)</w:t>
            </w:r>
            <w:r w:rsidR="00C737B3" w:rsidRPr="00EC008A">
              <w:rPr>
                <w:rFonts w:eastAsia="Times New Roman" w:cs="Arial"/>
                <w:b/>
                <w:bCs/>
                <w:color w:val="000000"/>
                <w:sz w:val="24"/>
                <w:szCs w:val="24"/>
              </w:rPr>
              <w:t>-</w:t>
            </w:r>
            <w:r w:rsidR="00C24111" w:rsidRPr="00EC008A">
              <w:rPr>
                <w:rFonts w:eastAsia="Times New Roman" w:cs="Arial"/>
                <w:b/>
                <w:bCs/>
                <w:color w:val="000000"/>
                <w:sz w:val="24"/>
                <w:szCs w:val="24"/>
              </w:rPr>
              <w:t xml:space="preserve"> </w:t>
            </w:r>
            <w:r w:rsidR="00C24111" w:rsidRPr="00EC008A">
              <w:rPr>
                <w:rFonts w:eastAsia="Times New Roman" w:cs="Arial"/>
                <w:color w:val="000000"/>
                <w:sz w:val="24"/>
                <w:szCs w:val="24"/>
              </w:rPr>
              <w:t xml:space="preserve">Time spent at events distributing lock boxes to the public. If this activity is completed in conjunction with a health fair/information dissemination event, count the number of people reached under the health fair service entry. (Those may be different numbers as you may provide more than one lock box to a person and/or there may be people who do not need/take a lock </w:t>
            </w:r>
            <w:proofErr w:type="gramStart"/>
            <w:r w:rsidR="00C24111" w:rsidRPr="00EC008A">
              <w:rPr>
                <w:rFonts w:eastAsia="Times New Roman" w:cs="Arial"/>
                <w:color w:val="000000"/>
                <w:sz w:val="24"/>
                <w:szCs w:val="24"/>
              </w:rPr>
              <w:t xml:space="preserve">box, </w:t>
            </w:r>
            <w:r w:rsidR="00C24111" w:rsidRPr="00EC008A">
              <w:rPr>
                <w:rFonts w:eastAsia="Times New Roman" w:cs="Arial"/>
                <w:color w:val="000000"/>
                <w:sz w:val="24"/>
                <w:szCs w:val="24"/>
              </w:rPr>
              <w:lastRenderedPageBreak/>
              <w:t>but</w:t>
            </w:r>
            <w:proofErr w:type="gramEnd"/>
            <w:r w:rsidR="00C24111" w:rsidRPr="00EC008A">
              <w:rPr>
                <w:rFonts w:eastAsia="Times New Roman" w:cs="Arial"/>
                <w:color w:val="000000"/>
                <w:sz w:val="24"/>
                <w:szCs w:val="24"/>
              </w:rPr>
              <w:t xml:space="preserve"> attend the event.) Direct time is the time at the actual event distributing the lock boxes. No demographics are required-just total number of lock boxes disseminated.</w:t>
            </w:r>
          </w:p>
          <w:p w14:paraId="33D0065C" w14:textId="4E90D6A8" w:rsidR="00C737B3" w:rsidRPr="00EC008A" w:rsidRDefault="00C737B3" w:rsidP="005E3141">
            <w:pPr>
              <w:rPr>
                <w:rFonts w:eastAsia="Times New Roman" w:cs="Arial"/>
                <w:b/>
                <w:bCs/>
                <w:color w:val="000000"/>
                <w:sz w:val="24"/>
                <w:szCs w:val="24"/>
              </w:rPr>
            </w:pPr>
          </w:p>
          <w:p w14:paraId="63D2199B" w14:textId="1EBE741B" w:rsidR="00C737B3" w:rsidRPr="00EC008A" w:rsidRDefault="00C737B3" w:rsidP="00C737B3">
            <w:pPr>
              <w:rPr>
                <w:rFonts w:eastAsia="Times New Roman" w:cs="Arial"/>
                <w:color w:val="000000"/>
                <w:sz w:val="24"/>
                <w:szCs w:val="24"/>
              </w:rPr>
            </w:pPr>
            <w:r w:rsidRPr="00EC008A">
              <w:rPr>
                <w:rFonts w:eastAsia="Times New Roman" w:cs="Arial"/>
                <w:color w:val="000000"/>
                <w:sz w:val="24"/>
                <w:szCs w:val="24"/>
              </w:rPr>
              <w:t>Indirect Time:</w:t>
            </w:r>
            <w:r w:rsidR="00C24111" w:rsidRPr="00EC008A">
              <w:rPr>
                <w:sz w:val="24"/>
                <w:szCs w:val="24"/>
              </w:rPr>
              <w:t xml:space="preserve"> </w:t>
            </w:r>
            <w:r w:rsidR="00C24111" w:rsidRPr="00EC008A">
              <w:rPr>
                <w:rFonts w:eastAsia="Times New Roman" w:cs="Arial"/>
                <w:color w:val="000000"/>
                <w:sz w:val="24"/>
                <w:szCs w:val="24"/>
              </w:rPr>
              <w:t>Record time related to planning for the distribution, paperwork, travel time, evaluation of the service, etc.</w:t>
            </w:r>
          </w:p>
          <w:p w14:paraId="2587BFB4" w14:textId="77777777" w:rsidR="00C737B3" w:rsidRPr="00EC008A" w:rsidRDefault="00C737B3" w:rsidP="005E3141">
            <w:pPr>
              <w:rPr>
                <w:rFonts w:eastAsia="Times New Roman" w:cs="Arial"/>
                <w:b/>
                <w:bCs/>
                <w:color w:val="000000"/>
                <w:sz w:val="24"/>
                <w:szCs w:val="24"/>
              </w:rPr>
            </w:pPr>
          </w:p>
          <w:p w14:paraId="786E9568" w14:textId="4A44E6EE" w:rsidR="000803A6" w:rsidRPr="00EC008A" w:rsidRDefault="000803A6" w:rsidP="005E3141">
            <w:pPr>
              <w:rPr>
                <w:rFonts w:eastAsia="Times New Roman" w:cs="Arial"/>
                <w:b/>
                <w:bCs/>
                <w:color w:val="000000"/>
                <w:sz w:val="24"/>
                <w:szCs w:val="24"/>
              </w:rPr>
            </w:pPr>
            <w:r w:rsidRPr="00EC008A">
              <w:rPr>
                <w:rFonts w:eastAsia="Times New Roman" w:cs="Arial"/>
                <w:b/>
                <w:bCs/>
                <w:color w:val="000000"/>
                <w:sz w:val="24"/>
                <w:szCs w:val="24"/>
              </w:rPr>
              <w:t>Prescription Drug Take Back Events</w:t>
            </w:r>
            <w:r w:rsidR="00C737B3" w:rsidRPr="00EC008A">
              <w:rPr>
                <w:rFonts w:eastAsia="Times New Roman" w:cs="Arial"/>
                <w:b/>
                <w:bCs/>
                <w:color w:val="000000"/>
                <w:sz w:val="24"/>
                <w:szCs w:val="24"/>
              </w:rPr>
              <w:t>-</w:t>
            </w:r>
            <w:r w:rsidR="00C24111" w:rsidRPr="00EC008A">
              <w:rPr>
                <w:rFonts w:eastAsia="Times New Roman" w:cs="Arial"/>
                <w:color w:val="000000"/>
                <w:sz w:val="24"/>
                <w:szCs w:val="24"/>
              </w:rPr>
              <w:t xml:space="preserve"> Events to collect unused/unwanted medication at various locations throughout the county. Law Enforcement must be present to ensure the medication is collected and properly destroyed. Direct time is recorded related to the time spent at the event collecting medication from the public. No demographics are required-just total pounds collected by the agency at the event.</w:t>
            </w:r>
          </w:p>
          <w:p w14:paraId="0E67B54D" w14:textId="3BA2F30F" w:rsidR="00C737B3" w:rsidRPr="00EC008A" w:rsidRDefault="00C737B3" w:rsidP="005E3141">
            <w:pPr>
              <w:rPr>
                <w:rFonts w:eastAsia="Times New Roman" w:cs="Arial"/>
                <w:b/>
                <w:bCs/>
                <w:color w:val="000000"/>
                <w:sz w:val="24"/>
                <w:szCs w:val="24"/>
              </w:rPr>
            </w:pPr>
          </w:p>
          <w:p w14:paraId="1BA75CCA" w14:textId="13128F1A" w:rsidR="00C737B3" w:rsidRPr="00EC008A" w:rsidRDefault="00C737B3" w:rsidP="00C737B3">
            <w:pPr>
              <w:rPr>
                <w:rFonts w:eastAsia="Times New Roman" w:cs="Arial"/>
                <w:color w:val="000000"/>
                <w:sz w:val="24"/>
                <w:szCs w:val="24"/>
              </w:rPr>
            </w:pPr>
            <w:r w:rsidRPr="00EC008A">
              <w:rPr>
                <w:rFonts w:eastAsia="Times New Roman" w:cs="Arial"/>
                <w:color w:val="000000"/>
                <w:sz w:val="24"/>
                <w:szCs w:val="24"/>
              </w:rPr>
              <w:t>Indirect Time:</w:t>
            </w:r>
            <w:r w:rsidR="00C24111" w:rsidRPr="00EC008A">
              <w:rPr>
                <w:sz w:val="24"/>
                <w:szCs w:val="24"/>
              </w:rPr>
              <w:t xml:space="preserve"> </w:t>
            </w:r>
            <w:r w:rsidR="00C24111" w:rsidRPr="00EC008A">
              <w:rPr>
                <w:rFonts w:eastAsia="Times New Roman" w:cs="Arial"/>
                <w:color w:val="000000"/>
                <w:sz w:val="24"/>
                <w:szCs w:val="24"/>
              </w:rPr>
              <w:t>Record time related to planning for the event, paperwork, travel time, evaluation of the service, etc.</w:t>
            </w:r>
          </w:p>
          <w:p w14:paraId="0E8CCA0F" w14:textId="77777777" w:rsidR="000803A6" w:rsidRPr="00EC008A" w:rsidRDefault="000803A6" w:rsidP="005E3141">
            <w:pPr>
              <w:rPr>
                <w:rFonts w:eastAsia="Times New Roman" w:cs="Arial"/>
                <w:b/>
                <w:bCs/>
                <w:color w:val="000000"/>
                <w:sz w:val="24"/>
                <w:szCs w:val="24"/>
              </w:rPr>
            </w:pPr>
          </w:p>
          <w:p w14:paraId="02309307" w14:textId="45F33996" w:rsidR="000803A6" w:rsidRPr="00EC008A" w:rsidRDefault="00106106" w:rsidP="005E3141">
            <w:pPr>
              <w:rPr>
                <w:rFonts w:eastAsia="Times New Roman" w:cs="Arial"/>
                <w:color w:val="000000"/>
                <w:sz w:val="24"/>
                <w:szCs w:val="24"/>
              </w:rPr>
            </w:pPr>
            <w:r w:rsidRPr="00EC008A">
              <w:rPr>
                <w:rFonts w:eastAsia="Times New Roman" w:cs="Arial"/>
                <w:b/>
                <w:bCs/>
                <w:color w:val="000000"/>
                <w:sz w:val="24"/>
                <w:szCs w:val="24"/>
              </w:rPr>
              <w:t>Promoting the Establishment or Review of Alcohol, Tobacco and Other Drug Use Policies in Schools/Workplaces</w:t>
            </w:r>
            <w:r w:rsidR="00C737B3" w:rsidRPr="00EC008A">
              <w:rPr>
                <w:rFonts w:eastAsia="Times New Roman" w:cs="Arial"/>
                <w:b/>
                <w:bCs/>
                <w:color w:val="000000"/>
                <w:sz w:val="24"/>
                <w:szCs w:val="24"/>
              </w:rPr>
              <w:t>-</w:t>
            </w:r>
            <w:r w:rsidR="005A54AF" w:rsidRPr="00EC008A">
              <w:rPr>
                <w:sz w:val="24"/>
                <w:szCs w:val="24"/>
              </w:rPr>
              <w:t xml:space="preserve"> Direct time would be time spent with a group reviewing and/or establishing the policy. No demographics are record, just total time spent working on the policy for implementation. </w:t>
            </w:r>
            <w:r w:rsidR="005A54AF" w:rsidRPr="00EC008A">
              <w:rPr>
                <w:rFonts w:eastAsia="Times New Roman" w:cs="Arial"/>
                <w:color w:val="000000"/>
                <w:sz w:val="24"/>
                <w:szCs w:val="24"/>
              </w:rPr>
              <w:t xml:space="preserve">In the "Description" field, state </w:t>
            </w:r>
            <w:proofErr w:type="gramStart"/>
            <w:r w:rsidR="005A54AF" w:rsidRPr="00EC008A">
              <w:rPr>
                <w:rFonts w:eastAsia="Times New Roman" w:cs="Arial"/>
                <w:color w:val="000000"/>
                <w:sz w:val="24"/>
                <w:szCs w:val="24"/>
              </w:rPr>
              <w:t>the all</w:t>
            </w:r>
            <w:proofErr w:type="gramEnd"/>
            <w:r w:rsidR="005A54AF" w:rsidRPr="00EC008A">
              <w:rPr>
                <w:rFonts w:eastAsia="Times New Roman" w:cs="Arial"/>
                <w:color w:val="000000"/>
                <w:sz w:val="24"/>
                <w:szCs w:val="24"/>
              </w:rPr>
              <w:t xml:space="preserve"> that apply: Type of policies changed or adopted, number of policies changed, etc.</w:t>
            </w:r>
          </w:p>
          <w:p w14:paraId="5CD6A994" w14:textId="32348A34" w:rsidR="00C737B3" w:rsidRPr="00EC008A" w:rsidRDefault="00C737B3" w:rsidP="005E3141">
            <w:pPr>
              <w:rPr>
                <w:rFonts w:eastAsia="Times New Roman" w:cs="Arial"/>
                <w:b/>
                <w:bCs/>
                <w:color w:val="000000"/>
                <w:sz w:val="24"/>
                <w:szCs w:val="24"/>
              </w:rPr>
            </w:pPr>
          </w:p>
          <w:p w14:paraId="2A76A463" w14:textId="3D4BD4B4" w:rsidR="00C737B3" w:rsidRPr="00EC008A" w:rsidRDefault="00C737B3" w:rsidP="00C737B3">
            <w:pPr>
              <w:rPr>
                <w:rFonts w:eastAsia="Times New Roman" w:cs="Arial"/>
                <w:color w:val="000000"/>
                <w:sz w:val="24"/>
                <w:szCs w:val="24"/>
              </w:rPr>
            </w:pPr>
            <w:r w:rsidRPr="00EC008A">
              <w:rPr>
                <w:rFonts w:eastAsia="Times New Roman" w:cs="Arial"/>
                <w:color w:val="000000"/>
                <w:sz w:val="24"/>
                <w:szCs w:val="24"/>
              </w:rPr>
              <w:t>Indirect Time:</w:t>
            </w:r>
            <w:r w:rsidR="005A54AF" w:rsidRPr="00EC008A">
              <w:rPr>
                <w:rFonts w:eastAsia="Times New Roman" w:cs="Arial"/>
                <w:color w:val="000000"/>
                <w:sz w:val="24"/>
                <w:szCs w:val="24"/>
              </w:rPr>
              <w:t xml:space="preserve"> Record time related to researching policies, paperwork, emails, etc.</w:t>
            </w:r>
          </w:p>
          <w:p w14:paraId="7EC389FE" w14:textId="2E91CDAF" w:rsidR="00106106" w:rsidRPr="00EC008A" w:rsidRDefault="00106106" w:rsidP="005E3141">
            <w:pPr>
              <w:rPr>
                <w:rFonts w:eastAsia="Times New Roman" w:cs="Arial"/>
                <w:b/>
                <w:bCs/>
                <w:color w:val="000000"/>
                <w:sz w:val="24"/>
                <w:szCs w:val="24"/>
              </w:rPr>
            </w:pPr>
          </w:p>
          <w:p w14:paraId="2A8C8885" w14:textId="1DB5B86A" w:rsidR="00106106" w:rsidRPr="00EC008A" w:rsidRDefault="00106106" w:rsidP="005E3141">
            <w:pPr>
              <w:rPr>
                <w:rFonts w:eastAsia="Times New Roman" w:cs="Arial"/>
                <w:color w:val="000000"/>
                <w:sz w:val="24"/>
                <w:szCs w:val="24"/>
              </w:rPr>
            </w:pPr>
            <w:r w:rsidRPr="00EC008A">
              <w:rPr>
                <w:rFonts w:eastAsia="Times New Roman" w:cs="Arial"/>
                <w:b/>
                <w:bCs/>
                <w:color w:val="000000"/>
                <w:sz w:val="24"/>
                <w:szCs w:val="24"/>
              </w:rPr>
              <w:t>Public Policy Efforts</w:t>
            </w:r>
            <w:r w:rsidR="00C737B3" w:rsidRPr="00EC008A">
              <w:rPr>
                <w:rFonts w:eastAsia="Times New Roman" w:cs="Arial"/>
                <w:b/>
                <w:bCs/>
                <w:color w:val="000000"/>
                <w:sz w:val="24"/>
                <w:szCs w:val="24"/>
              </w:rPr>
              <w:t>-</w:t>
            </w:r>
            <w:r w:rsidR="005A54AF" w:rsidRPr="00EC008A">
              <w:rPr>
                <w:sz w:val="24"/>
                <w:szCs w:val="24"/>
              </w:rPr>
              <w:t xml:space="preserve"> </w:t>
            </w:r>
            <w:r w:rsidR="005A54AF" w:rsidRPr="00EC008A">
              <w:rPr>
                <w:rFonts w:eastAsia="Times New Roman" w:cs="Arial"/>
                <w:color w:val="000000"/>
                <w:sz w:val="24"/>
                <w:szCs w:val="24"/>
              </w:rPr>
              <w:t xml:space="preserve">Direct time would be time spent with a group reviewing and/or establishing the policy. No demographics are record, just total time spent working on the policy for implementation. In the "Description" field, state </w:t>
            </w:r>
            <w:proofErr w:type="gramStart"/>
            <w:r w:rsidR="005A54AF" w:rsidRPr="00EC008A">
              <w:rPr>
                <w:rFonts w:eastAsia="Times New Roman" w:cs="Arial"/>
                <w:color w:val="000000"/>
                <w:sz w:val="24"/>
                <w:szCs w:val="24"/>
              </w:rPr>
              <w:t>the all</w:t>
            </w:r>
            <w:proofErr w:type="gramEnd"/>
            <w:r w:rsidR="005A54AF" w:rsidRPr="00EC008A">
              <w:rPr>
                <w:rFonts w:eastAsia="Times New Roman" w:cs="Arial"/>
                <w:color w:val="000000"/>
                <w:sz w:val="24"/>
                <w:szCs w:val="24"/>
              </w:rPr>
              <w:t xml:space="preserve"> that apply: Type of policies changed or adopted, number of policies changed, etc.</w:t>
            </w:r>
          </w:p>
          <w:p w14:paraId="39C9908C" w14:textId="04BB1066" w:rsidR="00C737B3" w:rsidRPr="00EC008A" w:rsidRDefault="00C737B3" w:rsidP="005E3141">
            <w:pPr>
              <w:rPr>
                <w:rFonts w:eastAsia="Times New Roman" w:cs="Arial"/>
                <w:b/>
                <w:bCs/>
                <w:color w:val="000000"/>
                <w:sz w:val="24"/>
                <w:szCs w:val="24"/>
              </w:rPr>
            </w:pPr>
          </w:p>
          <w:p w14:paraId="46ABB00A" w14:textId="77777777" w:rsidR="00106106" w:rsidRPr="00EC008A" w:rsidRDefault="00C737B3" w:rsidP="00D67E23">
            <w:pPr>
              <w:rPr>
                <w:rFonts w:eastAsia="Times New Roman" w:cs="Arial"/>
                <w:color w:val="000000"/>
                <w:sz w:val="24"/>
                <w:szCs w:val="24"/>
              </w:rPr>
            </w:pPr>
            <w:r w:rsidRPr="00EC008A">
              <w:rPr>
                <w:rFonts w:eastAsia="Times New Roman" w:cs="Arial"/>
                <w:color w:val="000000"/>
                <w:sz w:val="24"/>
                <w:szCs w:val="24"/>
              </w:rPr>
              <w:t>Indirect Time:</w:t>
            </w:r>
            <w:r w:rsidR="005A54AF" w:rsidRPr="00EC008A">
              <w:rPr>
                <w:rFonts w:eastAsia="Times New Roman" w:cs="Arial"/>
                <w:color w:val="000000"/>
                <w:sz w:val="24"/>
                <w:szCs w:val="24"/>
              </w:rPr>
              <w:t xml:space="preserve"> Record time related to researching policies, paperwork, emails, etc.</w:t>
            </w:r>
          </w:p>
          <w:p w14:paraId="1D4B8403" w14:textId="77777777" w:rsidR="00296F60" w:rsidRPr="00EC008A" w:rsidRDefault="00296F60" w:rsidP="00D67E23">
            <w:pPr>
              <w:rPr>
                <w:rFonts w:eastAsia="Times New Roman" w:cs="Arial"/>
                <w:color w:val="000000"/>
                <w:sz w:val="24"/>
                <w:szCs w:val="24"/>
              </w:rPr>
            </w:pPr>
          </w:p>
          <w:p w14:paraId="21D5A11F" w14:textId="77777777" w:rsidR="00296F60" w:rsidRPr="00EC008A" w:rsidRDefault="00296F60" w:rsidP="00D67E23">
            <w:pPr>
              <w:rPr>
                <w:rFonts w:eastAsia="Times New Roman" w:cs="Arial"/>
                <w:color w:val="000000"/>
                <w:sz w:val="24"/>
                <w:szCs w:val="24"/>
              </w:rPr>
            </w:pPr>
          </w:p>
          <w:p w14:paraId="6F34D641" w14:textId="77777777" w:rsidR="00296F60" w:rsidRPr="00EC008A" w:rsidRDefault="00296F60" w:rsidP="00D67E23">
            <w:pPr>
              <w:rPr>
                <w:rFonts w:eastAsia="Times New Roman" w:cs="Arial"/>
                <w:color w:val="000000"/>
                <w:sz w:val="24"/>
                <w:szCs w:val="24"/>
              </w:rPr>
            </w:pPr>
          </w:p>
          <w:p w14:paraId="4E501A2C" w14:textId="77777777" w:rsidR="00296F60" w:rsidRPr="00EC008A" w:rsidRDefault="00296F60" w:rsidP="00D67E23">
            <w:pPr>
              <w:rPr>
                <w:rFonts w:eastAsia="Times New Roman" w:cs="Arial"/>
                <w:color w:val="000000"/>
                <w:sz w:val="24"/>
                <w:szCs w:val="24"/>
              </w:rPr>
            </w:pPr>
          </w:p>
          <w:p w14:paraId="5C662CD0" w14:textId="77777777" w:rsidR="00296F60" w:rsidRPr="00EC008A" w:rsidRDefault="00296F60" w:rsidP="00D67E23">
            <w:pPr>
              <w:rPr>
                <w:rFonts w:eastAsia="Times New Roman" w:cs="Arial"/>
                <w:color w:val="000000"/>
                <w:sz w:val="24"/>
                <w:szCs w:val="24"/>
              </w:rPr>
            </w:pPr>
          </w:p>
          <w:p w14:paraId="515EA029" w14:textId="77777777" w:rsidR="00296F60" w:rsidRPr="00EC008A" w:rsidRDefault="00296F60" w:rsidP="00D67E23">
            <w:pPr>
              <w:rPr>
                <w:rFonts w:eastAsia="Times New Roman" w:cs="Arial"/>
                <w:color w:val="000000"/>
                <w:sz w:val="24"/>
                <w:szCs w:val="24"/>
              </w:rPr>
            </w:pPr>
          </w:p>
          <w:p w14:paraId="607FB75E" w14:textId="77777777" w:rsidR="00296F60" w:rsidRPr="00EC008A" w:rsidRDefault="00296F60" w:rsidP="00D67E23">
            <w:pPr>
              <w:rPr>
                <w:rFonts w:eastAsia="Times New Roman" w:cs="Arial"/>
                <w:color w:val="000000"/>
                <w:sz w:val="24"/>
                <w:szCs w:val="24"/>
              </w:rPr>
            </w:pPr>
          </w:p>
          <w:p w14:paraId="0B6CB6DC" w14:textId="77777777" w:rsidR="00296F60" w:rsidRPr="00EC008A" w:rsidRDefault="00296F60" w:rsidP="00D67E23">
            <w:pPr>
              <w:rPr>
                <w:rFonts w:eastAsia="Times New Roman" w:cs="Arial"/>
                <w:color w:val="000000"/>
                <w:sz w:val="24"/>
                <w:szCs w:val="24"/>
              </w:rPr>
            </w:pPr>
          </w:p>
          <w:p w14:paraId="491E4516" w14:textId="77777777" w:rsidR="00296F60" w:rsidRPr="00EC008A" w:rsidRDefault="00296F60" w:rsidP="00D67E23">
            <w:pPr>
              <w:rPr>
                <w:rFonts w:eastAsia="Times New Roman" w:cs="Arial"/>
                <w:color w:val="000000"/>
                <w:sz w:val="24"/>
                <w:szCs w:val="24"/>
              </w:rPr>
            </w:pPr>
          </w:p>
          <w:p w14:paraId="3CD617D1" w14:textId="26F397A2" w:rsidR="00296F60" w:rsidRDefault="00296F60" w:rsidP="00296F60">
            <w:pPr>
              <w:rPr>
                <w:b/>
                <w:bCs/>
                <w:sz w:val="24"/>
                <w:szCs w:val="24"/>
              </w:rPr>
            </w:pPr>
            <w:r w:rsidRPr="00EC008A">
              <w:rPr>
                <w:b/>
                <w:bCs/>
                <w:sz w:val="24"/>
                <w:szCs w:val="24"/>
              </w:rPr>
              <w:t xml:space="preserve">GMS – GrantVantage Navigation from Home Page </w:t>
            </w:r>
          </w:p>
          <w:p w14:paraId="6A0CDCD1" w14:textId="0A803C42" w:rsidR="00EC008A" w:rsidRDefault="00EC008A" w:rsidP="00296F60">
            <w:pPr>
              <w:rPr>
                <w:b/>
                <w:bCs/>
                <w:sz w:val="24"/>
                <w:szCs w:val="24"/>
              </w:rPr>
            </w:pPr>
          </w:p>
          <w:p w14:paraId="74946CE4" w14:textId="77777777" w:rsidR="00EC008A" w:rsidRPr="00EC008A" w:rsidRDefault="00EC008A" w:rsidP="00296F60">
            <w:pPr>
              <w:rPr>
                <w:b/>
                <w:bCs/>
                <w:sz w:val="24"/>
                <w:szCs w:val="24"/>
              </w:rPr>
            </w:pPr>
          </w:p>
          <w:p w14:paraId="7C5C9034" w14:textId="77777777" w:rsidR="00296F60" w:rsidRPr="00EC008A" w:rsidRDefault="00296F60" w:rsidP="00296F60">
            <w:pPr>
              <w:pStyle w:val="ListParagraph"/>
              <w:numPr>
                <w:ilvl w:val="0"/>
                <w:numId w:val="10"/>
              </w:numPr>
              <w:spacing w:before="0" w:beforeAutospacing="0" w:after="160" w:afterAutospacing="0" w:line="259" w:lineRule="auto"/>
              <w:contextualSpacing/>
              <w:rPr>
                <w:b/>
                <w:bCs/>
                <w:sz w:val="24"/>
                <w:szCs w:val="24"/>
              </w:rPr>
            </w:pPr>
            <w:r w:rsidRPr="00EC008A">
              <w:rPr>
                <w:b/>
                <w:bCs/>
                <w:sz w:val="24"/>
                <w:szCs w:val="24"/>
              </w:rPr>
              <w:t xml:space="preserve">On the left side of the screen, you will find your grants. </w:t>
            </w:r>
            <w:r w:rsidRPr="00EC008A">
              <w:rPr>
                <w:b/>
                <w:bCs/>
                <w:sz w:val="24"/>
                <w:szCs w:val="24"/>
                <w:u w:val="single"/>
              </w:rPr>
              <w:t xml:space="preserve">Double click </w:t>
            </w:r>
            <w:r w:rsidRPr="00EC008A">
              <w:rPr>
                <w:b/>
                <w:bCs/>
                <w:sz w:val="24"/>
                <w:szCs w:val="24"/>
              </w:rPr>
              <w:t>on the preferred grant to open.</w:t>
            </w:r>
          </w:p>
          <w:p w14:paraId="06150E95" w14:textId="7D225A84" w:rsidR="00296F60" w:rsidRDefault="00296F60" w:rsidP="00296F60">
            <w:pPr>
              <w:pStyle w:val="ListParagraph"/>
              <w:numPr>
                <w:ilvl w:val="1"/>
                <w:numId w:val="10"/>
              </w:numPr>
              <w:spacing w:before="0" w:beforeAutospacing="0" w:after="160" w:afterAutospacing="0" w:line="259" w:lineRule="auto"/>
              <w:contextualSpacing/>
              <w:rPr>
                <w:sz w:val="24"/>
                <w:szCs w:val="24"/>
              </w:rPr>
            </w:pPr>
            <w:r w:rsidRPr="00EC008A">
              <w:rPr>
                <w:noProof/>
                <w:sz w:val="24"/>
                <w:szCs w:val="24"/>
              </w:rPr>
              <w:drawing>
                <wp:inline distT="0" distB="0" distL="0" distR="0" wp14:anchorId="3FA09328" wp14:editId="7448C67D">
                  <wp:extent cx="2576029" cy="313372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2604721" cy="3168629"/>
                          </a:xfrm>
                          <a:prstGeom prst="rect">
                            <a:avLst/>
                          </a:prstGeom>
                        </pic:spPr>
                      </pic:pic>
                    </a:graphicData>
                  </a:graphic>
                </wp:inline>
              </w:drawing>
            </w:r>
          </w:p>
          <w:p w14:paraId="29F7652D" w14:textId="74BD7C3D" w:rsidR="00EC008A" w:rsidRDefault="00EC008A" w:rsidP="00EC008A">
            <w:pPr>
              <w:spacing w:after="160" w:line="259" w:lineRule="auto"/>
              <w:contextualSpacing/>
              <w:rPr>
                <w:sz w:val="24"/>
                <w:szCs w:val="24"/>
              </w:rPr>
            </w:pPr>
          </w:p>
          <w:p w14:paraId="245425CD" w14:textId="4B3AE3D7" w:rsidR="00EC008A" w:rsidRDefault="00EC008A" w:rsidP="00EC008A">
            <w:pPr>
              <w:spacing w:after="160" w:line="259" w:lineRule="auto"/>
              <w:contextualSpacing/>
              <w:rPr>
                <w:sz w:val="24"/>
                <w:szCs w:val="24"/>
              </w:rPr>
            </w:pPr>
          </w:p>
          <w:p w14:paraId="2D439C0D" w14:textId="15C67C9C" w:rsidR="00EC008A" w:rsidRDefault="00EC008A" w:rsidP="00EC008A">
            <w:pPr>
              <w:spacing w:after="160" w:line="259" w:lineRule="auto"/>
              <w:contextualSpacing/>
              <w:rPr>
                <w:sz w:val="24"/>
                <w:szCs w:val="24"/>
              </w:rPr>
            </w:pPr>
          </w:p>
          <w:p w14:paraId="7AA736FF" w14:textId="7BF5DC07" w:rsidR="00EC008A" w:rsidRDefault="00EC008A" w:rsidP="00EC008A">
            <w:pPr>
              <w:spacing w:after="160" w:line="259" w:lineRule="auto"/>
              <w:contextualSpacing/>
              <w:rPr>
                <w:sz w:val="24"/>
                <w:szCs w:val="24"/>
              </w:rPr>
            </w:pPr>
          </w:p>
          <w:p w14:paraId="22070170" w14:textId="01CEFA23" w:rsidR="00EC008A" w:rsidRDefault="00EC008A" w:rsidP="00EC008A">
            <w:pPr>
              <w:spacing w:after="160" w:line="259" w:lineRule="auto"/>
              <w:contextualSpacing/>
              <w:rPr>
                <w:sz w:val="24"/>
                <w:szCs w:val="24"/>
              </w:rPr>
            </w:pPr>
          </w:p>
          <w:p w14:paraId="7C5EB906" w14:textId="58ED10BE" w:rsidR="00EC008A" w:rsidRDefault="00EC008A" w:rsidP="00EC008A">
            <w:pPr>
              <w:spacing w:after="160" w:line="259" w:lineRule="auto"/>
              <w:contextualSpacing/>
              <w:rPr>
                <w:sz w:val="24"/>
                <w:szCs w:val="24"/>
              </w:rPr>
            </w:pPr>
          </w:p>
          <w:p w14:paraId="19A839A5" w14:textId="77777777" w:rsidR="00EC008A" w:rsidRPr="00EC008A" w:rsidRDefault="00EC008A" w:rsidP="00EC008A">
            <w:pPr>
              <w:spacing w:after="160" w:line="259" w:lineRule="auto"/>
              <w:contextualSpacing/>
              <w:rPr>
                <w:sz w:val="24"/>
                <w:szCs w:val="24"/>
              </w:rPr>
            </w:pPr>
          </w:p>
          <w:p w14:paraId="70DD2EFC" w14:textId="77777777" w:rsidR="00296F60" w:rsidRPr="00EC008A" w:rsidRDefault="00296F60" w:rsidP="00296F60">
            <w:pPr>
              <w:pStyle w:val="ListParagraph"/>
              <w:numPr>
                <w:ilvl w:val="0"/>
                <w:numId w:val="10"/>
              </w:numPr>
              <w:spacing w:before="0" w:beforeAutospacing="0" w:after="160" w:afterAutospacing="0" w:line="259" w:lineRule="auto"/>
              <w:contextualSpacing/>
              <w:rPr>
                <w:b/>
                <w:bCs/>
                <w:sz w:val="24"/>
                <w:szCs w:val="24"/>
              </w:rPr>
            </w:pPr>
            <w:r w:rsidRPr="00EC008A">
              <w:rPr>
                <w:b/>
                <w:bCs/>
                <w:sz w:val="24"/>
                <w:szCs w:val="24"/>
              </w:rPr>
              <w:lastRenderedPageBreak/>
              <w:t xml:space="preserve">After </w:t>
            </w:r>
            <w:r w:rsidRPr="00EC008A">
              <w:rPr>
                <w:b/>
                <w:bCs/>
                <w:sz w:val="24"/>
                <w:szCs w:val="24"/>
                <w:u w:val="single"/>
              </w:rPr>
              <w:t>double clicking</w:t>
            </w:r>
            <w:r w:rsidRPr="00EC008A">
              <w:rPr>
                <w:b/>
                <w:bCs/>
                <w:sz w:val="24"/>
                <w:szCs w:val="24"/>
              </w:rPr>
              <w:t xml:space="preserve">, the below screen will appear as the start pad for managing your grant. </w:t>
            </w:r>
            <w:r w:rsidRPr="00EC008A">
              <w:rPr>
                <w:b/>
                <w:bCs/>
                <w:sz w:val="24"/>
                <w:szCs w:val="24"/>
                <w:u w:val="single"/>
              </w:rPr>
              <w:t xml:space="preserve">Single clicking </w:t>
            </w:r>
            <w:r w:rsidRPr="00EC008A">
              <w:rPr>
                <w:b/>
                <w:bCs/>
                <w:sz w:val="24"/>
                <w:szCs w:val="24"/>
              </w:rPr>
              <w:t xml:space="preserve">the drop-down arrow on “Related” will lead you to </w:t>
            </w:r>
            <w:r w:rsidRPr="00EC008A">
              <w:rPr>
                <w:b/>
                <w:bCs/>
                <w:sz w:val="24"/>
                <w:szCs w:val="24"/>
                <w:u w:val="single"/>
              </w:rPr>
              <w:t>single click</w:t>
            </w:r>
            <w:r w:rsidRPr="00EC008A">
              <w:rPr>
                <w:b/>
                <w:bCs/>
                <w:sz w:val="24"/>
                <w:szCs w:val="24"/>
              </w:rPr>
              <w:t xml:space="preserve"> on your “Objectives”</w:t>
            </w:r>
          </w:p>
          <w:p w14:paraId="706076F9" w14:textId="77777777" w:rsidR="00296F60" w:rsidRPr="00EC008A" w:rsidRDefault="00296F60" w:rsidP="00296F60">
            <w:pPr>
              <w:pStyle w:val="ListParagraph"/>
              <w:numPr>
                <w:ilvl w:val="1"/>
                <w:numId w:val="10"/>
              </w:numPr>
              <w:spacing w:before="0" w:beforeAutospacing="0" w:after="160" w:afterAutospacing="0" w:line="259" w:lineRule="auto"/>
              <w:contextualSpacing/>
              <w:rPr>
                <w:sz w:val="24"/>
                <w:szCs w:val="24"/>
              </w:rPr>
            </w:pPr>
            <w:r w:rsidRPr="00EC008A">
              <w:rPr>
                <w:noProof/>
                <w:sz w:val="24"/>
                <w:szCs w:val="24"/>
              </w:rPr>
              <w:drawing>
                <wp:inline distT="0" distB="0" distL="0" distR="0" wp14:anchorId="6BEE6D8F" wp14:editId="34EE0667">
                  <wp:extent cx="4923836" cy="2590800"/>
                  <wp:effectExtent l="0" t="0" r="0" b="0"/>
                  <wp:docPr id="2" name="Picture 2"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Teams&#10;&#10;Description automatically generated"/>
                          <pic:cNvPicPr/>
                        </pic:nvPicPr>
                        <pic:blipFill>
                          <a:blip r:embed="rId9"/>
                          <a:stretch>
                            <a:fillRect/>
                          </a:stretch>
                        </pic:blipFill>
                        <pic:spPr>
                          <a:xfrm>
                            <a:off x="0" y="0"/>
                            <a:ext cx="4927767" cy="2592868"/>
                          </a:xfrm>
                          <a:prstGeom prst="rect">
                            <a:avLst/>
                          </a:prstGeom>
                        </pic:spPr>
                      </pic:pic>
                    </a:graphicData>
                  </a:graphic>
                </wp:inline>
              </w:drawing>
            </w:r>
          </w:p>
          <w:p w14:paraId="22F5B880" w14:textId="21D0C694" w:rsidR="00296F60" w:rsidRPr="00EC008A" w:rsidRDefault="00296F60" w:rsidP="00296F60">
            <w:pPr>
              <w:pStyle w:val="ListParagraph"/>
              <w:numPr>
                <w:ilvl w:val="1"/>
                <w:numId w:val="10"/>
              </w:numPr>
              <w:spacing w:before="0" w:beforeAutospacing="0" w:after="160" w:afterAutospacing="0" w:line="259" w:lineRule="auto"/>
              <w:contextualSpacing/>
              <w:rPr>
                <w:sz w:val="24"/>
                <w:szCs w:val="24"/>
              </w:rPr>
            </w:pPr>
            <w:r w:rsidRPr="00EC008A">
              <w:rPr>
                <w:noProof/>
                <w:sz w:val="24"/>
                <w:szCs w:val="24"/>
              </w:rPr>
              <w:drawing>
                <wp:inline distT="0" distB="0" distL="0" distR="0" wp14:anchorId="2A787636" wp14:editId="6A5BB275">
                  <wp:extent cx="4352925" cy="2635472"/>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0"/>
                          <a:stretch>
                            <a:fillRect/>
                          </a:stretch>
                        </pic:blipFill>
                        <pic:spPr>
                          <a:xfrm>
                            <a:off x="0" y="0"/>
                            <a:ext cx="4385365" cy="2655113"/>
                          </a:xfrm>
                          <a:prstGeom prst="rect">
                            <a:avLst/>
                          </a:prstGeom>
                        </pic:spPr>
                      </pic:pic>
                    </a:graphicData>
                  </a:graphic>
                </wp:inline>
              </w:drawing>
            </w:r>
          </w:p>
          <w:p w14:paraId="47B3DE3E" w14:textId="3A529D8E" w:rsidR="00296F60" w:rsidRPr="00EC008A" w:rsidRDefault="00296F60" w:rsidP="00296F60">
            <w:pPr>
              <w:pStyle w:val="ListParagraph"/>
              <w:numPr>
                <w:ilvl w:val="0"/>
                <w:numId w:val="10"/>
              </w:numPr>
              <w:spacing w:before="0" w:beforeAutospacing="0" w:after="160" w:afterAutospacing="0" w:line="259" w:lineRule="auto"/>
              <w:contextualSpacing/>
              <w:rPr>
                <w:b/>
                <w:bCs/>
                <w:sz w:val="24"/>
                <w:szCs w:val="24"/>
              </w:rPr>
            </w:pPr>
            <w:r w:rsidRPr="00EC008A">
              <w:rPr>
                <w:b/>
                <w:bCs/>
                <w:sz w:val="24"/>
                <w:szCs w:val="24"/>
              </w:rPr>
              <w:lastRenderedPageBreak/>
              <w:t xml:space="preserve">Below the </w:t>
            </w:r>
            <w:r w:rsidRPr="00EC008A">
              <w:rPr>
                <w:b/>
                <w:bCs/>
                <w:sz w:val="24"/>
                <w:szCs w:val="24"/>
              </w:rPr>
              <w:t>“Goal Name”</w:t>
            </w:r>
            <w:r w:rsidRPr="00EC008A">
              <w:rPr>
                <w:b/>
                <w:bCs/>
                <w:sz w:val="24"/>
                <w:szCs w:val="24"/>
              </w:rPr>
              <w:t xml:space="preserve"> for your agency, </w:t>
            </w:r>
            <w:r w:rsidRPr="00EC008A">
              <w:rPr>
                <w:b/>
                <w:bCs/>
                <w:sz w:val="24"/>
                <w:szCs w:val="24"/>
                <w:u w:val="single"/>
              </w:rPr>
              <w:t>single click</w:t>
            </w:r>
            <w:r w:rsidRPr="00EC008A">
              <w:rPr>
                <w:b/>
                <w:bCs/>
                <w:sz w:val="24"/>
                <w:szCs w:val="24"/>
              </w:rPr>
              <w:t xml:space="preserve"> on the preferred goal name. as you hover your mouse to click, the goal will turn light blue in color.</w:t>
            </w:r>
          </w:p>
          <w:p w14:paraId="5A61BEE6" w14:textId="77777777" w:rsidR="00296F60" w:rsidRPr="00EC008A" w:rsidRDefault="00296F60" w:rsidP="00296F60">
            <w:pPr>
              <w:pStyle w:val="ListParagraph"/>
              <w:numPr>
                <w:ilvl w:val="1"/>
                <w:numId w:val="10"/>
              </w:numPr>
              <w:spacing w:before="0" w:beforeAutospacing="0" w:after="160" w:afterAutospacing="0" w:line="259" w:lineRule="auto"/>
              <w:contextualSpacing/>
              <w:rPr>
                <w:sz w:val="24"/>
                <w:szCs w:val="24"/>
              </w:rPr>
            </w:pPr>
            <w:r w:rsidRPr="00EC008A">
              <w:rPr>
                <w:noProof/>
                <w:sz w:val="24"/>
                <w:szCs w:val="24"/>
              </w:rPr>
              <w:drawing>
                <wp:inline distT="0" distB="0" distL="0" distR="0" wp14:anchorId="5ADA1F39" wp14:editId="6CB1BE85">
                  <wp:extent cx="5149850" cy="2880578"/>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1"/>
                          <a:stretch>
                            <a:fillRect/>
                          </a:stretch>
                        </pic:blipFill>
                        <pic:spPr>
                          <a:xfrm>
                            <a:off x="0" y="0"/>
                            <a:ext cx="5163433" cy="2888176"/>
                          </a:xfrm>
                          <a:prstGeom prst="rect">
                            <a:avLst/>
                          </a:prstGeom>
                        </pic:spPr>
                      </pic:pic>
                    </a:graphicData>
                  </a:graphic>
                </wp:inline>
              </w:drawing>
            </w:r>
          </w:p>
          <w:p w14:paraId="72E5573E" w14:textId="77777777" w:rsidR="00296F60" w:rsidRPr="00EC008A" w:rsidRDefault="00296F60" w:rsidP="00296F60">
            <w:pPr>
              <w:pStyle w:val="ListParagraph"/>
              <w:numPr>
                <w:ilvl w:val="1"/>
                <w:numId w:val="10"/>
              </w:numPr>
              <w:spacing w:before="0" w:beforeAutospacing="0" w:after="160" w:afterAutospacing="0" w:line="259" w:lineRule="auto"/>
              <w:contextualSpacing/>
              <w:rPr>
                <w:b/>
                <w:bCs/>
                <w:sz w:val="24"/>
                <w:szCs w:val="24"/>
              </w:rPr>
            </w:pPr>
            <w:r w:rsidRPr="00EC008A">
              <w:rPr>
                <w:b/>
                <w:bCs/>
                <w:sz w:val="24"/>
                <w:szCs w:val="24"/>
                <w:u w:val="single"/>
              </w:rPr>
              <w:t>Single clicking</w:t>
            </w:r>
            <w:r w:rsidRPr="00EC008A">
              <w:rPr>
                <w:b/>
                <w:bCs/>
                <w:sz w:val="24"/>
                <w:szCs w:val="24"/>
              </w:rPr>
              <w:t xml:space="preserve"> on the selected goal will drop down the objectives listed under that goal.</w:t>
            </w:r>
          </w:p>
          <w:p w14:paraId="6350CF9F" w14:textId="77777777" w:rsidR="00296F60" w:rsidRPr="00EC008A" w:rsidRDefault="00296F60" w:rsidP="00296F60">
            <w:pPr>
              <w:pStyle w:val="ListParagraph"/>
              <w:ind w:left="1440"/>
              <w:rPr>
                <w:sz w:val="24"/>
                <w:szCs w:val="24"/>
              </w:rPr>
            </w:pPr>
            <w:r w:rsidRPr="00EC008A">
              <w:rPr>
                <w:noProof/>
                <w:sz w:val="24"/>
                <w:szCs w:val="24"/>
              </w:rPr>
              <w:drawing>
                <wp:inline distT="0" distB="0" distL="0" distR="0" wp14:anchorId="211D726B" wp14:editId="01BB2C7F">
                  <wp:extent cx="5600700" cy="1978914"/>
                  <wp:effectExtent l="0" t="0" r="0" b="254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2"/>
                          <a:stretch>
                            <a:fillRect/>
                          </a:stretch>
                        </pic:blipFill>
                        <pic:spPr>
                          <a:xfrm>
                            <a:off x="0" y="0"/>
                            <a:ext cx="5619656" cy="1985612"/>
                          </a:xfrm>
                          <a:prstGeom prst="rect">
                            <a:avLst/>
                          </a:prstGeom>
                        </pic:spPr>
                      </pic:pic>
                    </a:graphicData>
                  </a:graphic>
                </wp:inline>
              </w:drawing>
            </w:r>
          </w:p>
          <w:p w14:paraId="2E39E865" w14:textId="77777777" w:rsidR="00296F60" w:rsidRPr="00EC008A" w:rsidRDefault="00296F60" w:rsidP="00296F60">
            <w:pPr>
              <w:pStyle w:val="ListParagraph"/>
              <w:numPr>
                <w:ilvl w:val="0"/>
                <w:numId w:val="10"/>
              </w:numPr>
              <w:spacing w:before="0" w:beforeAutospacing="0" w:after="160" w:afterAutospacing="0" w:line="259" w:lineRule="auto"/>
              <w:contextualSpacing/>
              <w:rPr>
                <w:b/>
                <w:bCs/>
                <w:sz w:val="24"/>
                <w:szCs w:val="24"/>
              </w:rPr>
            </w:pPr>
            <w:r w:rsidRPr="00EC008A">
              <w:rPr>
                <w:b/>
                <w:bCs/>
                <w:sz w:val="24"/>
                <w:szCs w:val="24"/>
                <w:u w:val="single"/>
              </w:rPr>
              <w:t>Single click</w:t>
            </w:r>
            <w:r w:rsidRPr="00EC008A">
              <w:rPr>
                <w:b/>
                <w:bCs/>
                <w:sz w:val="24"/>
                <w:szCs w:val="24"/>
              </w:rPr>
              <w:t xml:space="preserve"> again on the objective you prefer. For this example, that objective name is “Admin and Indirect Time”</w:t>
            </w:r>
          </w:p>
          <w:p w14:paraId="7E95382A" w14:textId="77777777" w:rsidR="00296F60" w:rsidRPr="00EC008A" w:rsidRDefault="00296F60" w:rsidP="00296F60">
            <w:pPr>
              <w:pStyle w:val="ListParagraph"/>
              <w:numPr>
                <w:ilvl w:val="1"/>
                <w:numId w:val="10"/>
              </w:numPr>
              <w:spacing w:before="0" w:beforeAutospacing="0" w:after="160" w:afterAutospacing="0" w:line="259" w:lineRule="auto"/>
              <w:contextualSpacing/>
              <w:rPr>
                <w:sz w:val="24"/>
                <w:szCs w:val="24"/>
              </w:rPr>
            </w:pPr>
            <w:r w:rsidRPr="00EC008A">
              <w:rPr>
                <w:noProof/>
                <w:sz w:val="24"/>
                <w:szCs w:val="24"/>
              </w:rPr>
              <w:lastRenderedPageBreak/>
              <w:drawing>
                <wp:inline distT="0" distB="0" distL="0" distR="0" wp14:anchorId="04A6AB67" wp14:editId="090A48CB">
                  <wp:extent cx="4857750" cy="3181080"/>
                  <wp:effectExtent l="0" t="0" r="0" b="63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3"/>
                          <a:stretch>
                            <a:fillRect/>
                          </a:stretch>
                        </pic:blipFill>
                        <pic:spPr>
                          <a:xfrm>
                            <a:off x="0" y="0"/>
                            <a:ext cx="4878362" cy="3194578"/>
                          </a:xfrm>
                          <a:prstGeom prst="rect">
                            <a:avLst/>
                          </a:prstGeom>
                        </pic:spPr>
                      </pic:pic>
                    </a:graphicData>
                  </a:graphic>
                </wp:inline>
              </w:drawing>
            </w:r>
          </w:p>
          <w:p w14:paraId="3D989C6B" w14:textId="77777777" w:rsidR="00296F60" w:rsidRPr="00EC008A" w:rsidRDefault="00296F60" w:rsidP="00296F60">
            <w:pPr>
              <w:pStyle w:val="ListParagraph"/>
              <w:numPr>
                <w:ilvl w:val="0"/>
                <w:numId w:val="10"/>
              </w:numPr>
              <w:spacing w:before="0" w:beforeAutospacing="0" w:after="160" w:afterAutospacing="0" w:line="259" w:lineRule="auto"/>
              <w:contextualSpacing/>
              <w:rPr>
                <w:b/>
                <w:bCs/>
                <w:sz w:val="24"/>
                <w:szCs w:val="24"/>
              </w:rPr>
            </w:pPr>
            <w:r w:rsidRPr="00EC008A">
              <w:rPr>
                <w:b/>
                <w:bCs/>
                <w:sz w:val="24"/>
                <w:szCs w:val="24"/>
              </w:rPr>
              <w:t xml:space="preserve">After selecting your objective, another drop-down menu appears with performance measures, grant activities, and assignees. Single click on “Performance Measures” to drop down the measures that relate to that specific performance measure. </w:t>
            </w:r>
          </w:p>
          <w:p w14:paraId="22B583C6" w14:textId="77777777" w:rsidR="00296F60" w:rsidRPr="00EC008A" w:rsidRDefault="00296F60" w:rsidP="00296F60">
            <w:pPr>
              <w:pStyle w:val="ListParagraph"/>
              <w:numPr>
                <w:ilvl w:val="1"/>
                <w:numId w:val="10"/>
              </w:numPr>
              <w:spacing w:before="0" w:beforeAutospacing="0" w:after="160" w:afterAutospacing="0" w:line="259" w:lineRule="auto"/>
              <w:contextualSpacing/>
              <w:rPr>
                <w:b/>
                <w:bCs/>
                <w:sz w:val="24"/>
                <w:szCs w:val="24"/>
              </w:rPr>
            </w:pPr>
            <w:r w:rsidRPr="00EC008A">
              <w:rPr>
                <w:b/>
                <w:bCs/>
                <w:noProof/>
                <w:sz w:val="24"/>
                <w:szCs w:val="24"/>
              </w:rPr>
              <w:lastRenderedPageBreak/>
              <w:drawing>
                <wp:inline distT="0" distB="0" distL="0" distR="0" wp14:anchorId="6A974AF5" wp14:editId="492384EE">
                  <wp:extent cx="6858000" cy="3833495"/>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14"/>
                          <a:stretch>
                            <a:fillRect/>
                          </a:stretch>
                        </pic:blipFill>
                        <pic:spPr>
                          <a:xfrm>
                            <a:off x="0" y="0"/>
                            <a:ext cx="6858000" cy="3833495"/>
                          </a:xfrm>
                          <a:prstGeom prst="rect">
                            <a:avLst/>
                          </a:prstGeom>
                        </pic:spPr>
                      </pic:pic>
                    </a:graphicData>
                  </a:graphic>
                </wp:inline>
              </w:drawing>
            </w:r>
          </w:p>
          <w:p w14:paraId="288D00AC" w14:textId="77777777" w:rsidR="00296F60" w:rsidRPr="00EC008A" w:rsidRDefault="00296F60" w:rsidP="00296F60">
            <w:pPr>
              <w:pStyle w:val="ListParagraph"/>
              <w:numPr>
                <w:ilvl w:val="0"/>
                <w:numId w:val="10"/>
              </w:numPr>
              <w:spacing w:before="0" w:beforeAutospacing="0" w:after="160" w:afterAutospacing="0" w:line="259" w:lineRule="auto"/>
              <w:contextualSpacing/>
              <w:rPr>
                <w:b/>
                <w:bCs/>
                <w:sz w:val="24"/>
                <w:szCs w:val="24"/>
              </w:rPr>
            </w:pPr>
            <w:r w:rsidRPr="00EC008A">
              <w:rPr>
                <w:b/>
                <w:bCs/>
                <w:sz w:val="24"/>
                <w:szCs w:val="24"/>
                <w:u w:val="single"/>
              </w:rPr>
              <w:t>Double click</w:t>
            </w:r>
            <w:r w:rsidRPr="00EC008A">
              <w:rPr>
                <w:b/>
                <w:bCs/>
                <w:sz w:val="24"/>
                <w:szCs w:val="24"/>
              </w:rPr>
              <w:t xml:space="preserve"> “Performance Measures” to manage them.</w:t>
            </w:r>
          </w:p>
          <w:p w14:paraId="445F93BC" w14:textId="77777777" w:rsidR="00296F60" w:rsidRPr="00EC008A" w:rsidRDefault="00296F60" w:rsidP="00296F60">
            <w:pPr>
              <w:pStyle w:val="ListParagraph"/>
              <w:numPr>
                <w:ilvl w:val="1"/>
                <w:numId w:val="10"/>
              </w:numPr>
              <w:spacing w:before="0" w:beforeAutospacing="0" w:after="160" w:afterAutospacing="0" w:line="259" w:lineRule="auto"/>
              <w:contextualSpacing/>
              <w:rPr>
                <w:b/>
                <w:bCs/>
                <w:sz w:val="24"/>
                <w:szCs w:val="24"/>
              </w:rPr>
            </w:pPr>
            <w:r w:rsidRPr="00EC008A">
              <w:rPr>
                <w:b/>
                <w:bCs/>
                <w:sz w:val="24"/>
                <w:szCs w:val="24"/>
              </w:rPr>
              <w:t>A new window will appear in the tab you are currently in.</w:t>
            </w:r>
          </w:p>
          <w:p w14:paraId="21B3778E" w14:textId="77777777" w:rsidR="00296F60" w:rsidRPr="00EC008A" w:rsidRDefault="00296F60" w:rsidP="00296F60">
            <w:pPr>
              <w:pStyle w:val="ListParagraph"/>
              <w:numPr>
                <w:ilvl w:val="1"/>
                <w:numId w:val="10"/>
              </w:numPr>
              <w:spacing w:before="0" w:beforeAutospacing="0" w:after="160" w:afterAutospacing="0" w:line="259" w:lineRule="auto"/>
              <w:contextualSpacing/>
              <w:rPr>
                <w:b/>
                <w:bCs/>
                <w:sz w:val="24"/>
                <w:szCs w:val="24"/>
              </w:rPr>
            </w:pPr>
            <w:r w:rsidRPr="00EC008A">
              <w:rPr>
                <w:b/>
                <w:bCs/>
                <w:sz w:val="24"/>
                <w:szCs w:val="24"/>
              </w:rPr>
              <w:t>For this specific objective, you will attach your monthly report by month name in the “Attachment” tab.</w:t>
            </w:r>
          </w:p>
          <w:p w14:paraId="7CFE3768" w14:textId="73C5C271" w:rsidR="00296F60" w:rsidRPr="00EC008A" w:rsidRDefault="00296F60" w:rsidP="00296F60">
            <w:pPr>
              <w:pStyle w:val="ListParagraph"/>
              <w:numPr>
                <w:ilvl w:val="1"/>
                <w:numId w:val="10"/>
              </w:numPr>
              <w:spacing w:before="0" w:beforeAutospacing="0" w:after="160" w:afterAutospacing="0" w:line="259" w:lineRule="auto"/>
              <w:contextualSpacing/>
              <w:rPr>
                <w:b/>
                <w:bCs/>
                <w:sz w:val="24"/>
                <w:szCs w:val="24"/>
                <w:highlight w:val="yellow"/>
              </w:rPr>
            </w:pPr>
            <w:r w:rsidRPr="00EC008A">
              <w:rPr>
                <w:b/>
                <w:bCs/>
                <w:sz w:val="24"/>
                <w:szCs w:val="24"/>
                <w:highlight w:val="yellow"/>
              </w:rPr>
              <w:t>For all objectives, the same method applies for single or double clicking to navigate you to the reporting window for each performance measure.</w:t>
            </w:r>
          </w:p>
          <w:p w14:paraId="04C16A75" w14:textId="3B27470A" w:rsidR="00296F60" w:rsidRPr="00EC008A" w:rsidRDefault="00296F60" w:rsidP="00296F60">
            <w:pPr>
              <w:spacing w:after="160" w:line="259" w:lineRule="auto"/>
              <w:ind w:left="1080"/>
              <w:contextualSpacing/>
              <w:rPr>
                <w:b/>
                <w:bCs/>
                <w:sz w:val="24"/>
                <w:szCs w:val="24"/>
                <w:highlight w:val="yellow"/>
              </w:rPr>
            </w:pPr>
            <w:r w:rsidRPr="00EC008A">
              <w:rPr>
                <w:noProof/>
                <w:sz w:val="24"/>
                <w:szCs w:val="24"/>
              </w:rPr>
              <w:lastRenderedPageBreak/>
              <w:drawing>
                <wp:inline distT="0" distB="0" distL="0" distR="0" wp14:anchorId="0D4DAC09" wp14:editId="77CD7F00">
                  <wp:extent cx="6334125" cy="3406352"/>
                  <wp:effectExtent l="0" t="0" r="0" b="381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5"/>
                          <a:stretch>
                            <a:fillRect/>
                          </a:stretch>
                        </pic:blipFill>
                        <pic:spPr>
                          <a:xfrm>
                            <a:off x="0" y="0"/>
                            <a:ext cx="6345112" cy="3412260"/>
                          </a:xfrm>
                          <a:prstGeom prst="rect">
                            <a:avLst/>
                          </a:prstGeom>
                        </pic:spPr>
                      </pic:pic>
                    </a:graphicData>
                  </a:graphic>
                </wp:inline>
              </w:drawing>
            </w:r>
          </w:p>
          <w:p w14:paraId="55F64CFE" w14:textId="64AFD8D5" w:rsidR="00296F60" w:rsidRPr="00EC008A" w:rsidRDefault="00296F60" w:rsidP="00D67E23">
            <w:pPr>
              <w:rPr>
                <w:rFonts w:eastAsia="Times New Roman" w:cs="Arial"/>
                <w:b/>
                <w:bCs/>
                <w:color w:val="000000"/>
                <w:sz w:val="24"/>
                <w:szCs w:val="24"/>
              </w:rPr>
            </w:pPr>
          </w:p>
        </w:tc>
      </w:tr>
      <w:tr w:rsidR="00A465BE" w:rsidRPr="00EC008A" w14:paraId="662E9471" w14:textId="77777777" w:rsidTr="00B91520">
        <w:trPr>
          <w:gridBefore w:val="1"/>
          <w:wBefore w:w="720" w:type="dxa"/>
          <w:trHeight w:val="1148"/>
        </w:trPr>
        <w:tc>
          <w:tcPr>
            <w:tcW w:w="13965" w:type="dxa"/>
            <w:gridSpan w:val="2"/>
            <w:shd w:val="clear" w:color="auto" w:fill="auto"/>
          </w:tcPr>
          <w:p w14:paraId="132DFC23" w14:textId="77777777" w:rsidR="00A465BE" w:rsidRPr="00EC008A" w:rsidRDefault="00A465BE" w:rsidP="005E3141">
            <w:pPr>
              <w:rPr>
                <w:rFonts w:eastAsia="Times New Roman" w:cs="Arial"/>
                <w:color w:val="000000"/>
                <w:sz w:val="24"/>
                <w:szCs w:val="24"/>
              </w:rPr>
            </w:pPr>
          </w:p>
        </w:tc>
      </w:tr>
    </w:tbl>
    <w:p w14:paraId="0F8CB41D" w14:textId="55B26930" w:rsidR="00460EF8" w:rsidRPr="00EC008A" w:rsidRDefault="00460EF8" w:rsidP="003038D2">
      <w:pPr>
        <w:pStyle w:val="ListParagraph"/>
        <w:ind w:left="720"/>
        <w:rPr>
          <w:sz w:val="24"/>
          <w:szCs w:val="24"/>
        </w:rPr>
      </w:pPr>
    </w:p>
    <w:sectPr w:rsidR="00460EF8" w:rsidRPr="00EC008A" w:rsidSect="002533C6">
      <w:head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35DC" w14:textId="77777777" w:rsidR="00AE4730" w:rsidRDefault="00AE4730" w:rsidP="005C36C6">
      <w:r>
        <w:separator/>
      </w:r>
    </w:p>
  </w:endnote>
  <w:endnote w:type="continuationSeparator" w:id="0">
    <w:p w14:paraId="3A733F81" w14:textId="77777777" w:rsidR="00AE4730" w:rsidRDefault="00AE4730" w:rsidP="005C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DDB4" w14:textId="77777777" w:rsidR="00AE4730" w:rsidRDefault="00AE4730" w:rsidP="005C36C6">
      <w:r>
        <w:separator/>
      </w:r>
    </w:p>
  </w:footnote>
  <w:footnote w:type="continuationSeparator" w:id="0">
    <w:p w14:paraId="2E03DD71" w14:textId="77777777" w:rsidR="00AE4730" w:rsidRDefault="00AE4730" w:rsidP="005C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5725" w14:textId="582793BC" w:rsidR="005E3141" w:rsidRDefault="005E3141" w:rsidP="005C36C6">
    <w:pPr>
      <w:pStyle w:val="Header"/>
      <w:jc w:val="center"/>
      <w:rPr>
        <w:b/>
        <w:bCs/>
      </w:rPr>
    </w:pPr>
    <w:r w:rsidRPr="005C36C6">
      <w:rPr>
        <w:b/>
        <w:bCs/>
      </w:rPr>
      <w:t xml:space="preserve">GMS System </w:t>
    </w:r>
    <w:r>
      <w:rPr>
        <w:b/>
        <w:bCs/>
      </w:rPr>
      <w:t xml:space="preserve">Frequently Asked </w:t>
    </w:r>
    <w:r w:rsidRPr="005C36C6">
      <w:rPr>
        <w:b/>
        <w:bCs/>
      </w:rPr>
      <w:t>Questio</w:t>
    </w:r>
    <w:r>
      <w:rPr>
        <w:b/>
        <w:bCs/>
      </w:rPr>
      <w:t>ns</w:t>
    </w:r>
  </w:p>
  <w:p w14:paraId="542DB3FD" w14:textId="72791B8A" w:rsidR="005E3141" w:rsidRPr="005C36C6" w:rsidRDefault="005E3141" w:rsidP="005C36C6">
    <w:pPr>
      <w:pStyle w:val="Header"/>
      <w:jc w:val="center"/>
      <w:rPr>
        <w:b/>
        <w:bCs/>
      </w:rPr>
    </w:pPr>
    <w:r>
      <w:rPr>
        <w:b/>
        <w:bCs/>
      </w:rPr>
      <w:t>Updated 11/11/2022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47B3"/>
    <w:multiLevelType w:val="multilevel"/>
    <w:tmpl w:val="D1D2E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F35F1E"/>
    <w:multiLevelType w:val="hybridMultilevel"/>
    <w:tmpl w:val="8A8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B819C8"/>
    <w:multiLevelType w:val="hybridMultilevel"/>
    <w:tmpl w:val="7F60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24D5B"/>
    <w:multiLevelType w:val="hybridMultilevel"/>
    <w:tmpl w:val="033C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1843"/>
    <w:multiLevelType w:val="multilevel"/>
    <w:tmpl w:val="FCD8AFE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911515E"/>
    <w:multiLevelType w:val="hybridMultilevel"/>
    <w:tmpl w:val="48CC1B38"/>
    <w:lvl w:ilvl="0" w:tplc="15A012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950CEE"/>
    <w:multiLevelType w:val="multilevel"/>
    <w:tmpl w:val="42C6FF60"/>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83F301F"/>
    <w:multiLevelType w:val="hybridMultilevel"/>
    <w:tmpl w:val="AC829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C5B48"/>
    <w:multiLevelType w:val="multilevel"/>
    <w:tmpl w:val="B3928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98282776">
    <w:abstractNumId w:val="8"/>
  </w:num>
  <w:num w:numId="2" w16cid:durableId="1551184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860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137127">
    <w:abstractNumId w:val="1"/>
  </w:num>
  <w:num w:numId="5" w16cid:durableId="1517579909">
    <w:abstractNumId w:val="6"/>
  </w:num>
  <w:num w:numId="6" w16cid:durableId="2131627506">
    <w:abstractNumId w:val="0"/>
  </w:num>
  <w:num w:numId="7" w16cid:durableId="1052122756">
    <w:abstractNumId w:val="4"/>
  </w:num>
  <w:num w:numId="8" w16cid:durableId="464592544">
    <w:abstractNumId w:val="2"/>
  </w:num>
  <w:num w:numId="9" w16cid:durableId="1504541732">
    <w:abstractNumId w:val="7"/>
  </w:num>
  <w:num w:numId="10" w16cid:durableId="1574390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32"/>
    <w:rsid w:val="0001365E"/>
    <w:rsid w:val="00017456"/>
    <w:rsid w:val="00042F0C"/>
    <w:rsid w:val="00060385"/>
    <w:rsid w:val="00064A54"/>
    <w:rsid w:val="000803A6"/>
    <w:rsid w:val="00082C3B"/>
    <w:rsid w:val="000A4823"/>
    <w:rsid w:val="00106106"/>
    <w:rsid w:val="001330F0"/>
    <w:rsid w:val="0014534C"/>
    <w:rsid w:val="00167334"/>
    <w:rsid w:val="00170E1B"/>
    <w:rsid w:val="001739CA"/>
    <w:rsid w:val="001B2AB6"/>
    <w:rsid w:val="001D5A3F"/>
    <w:rsid w:val="001F16B3"/>
    <w:rsid w:val="00212796"/>
    <w:rsid w:val="00224C61"/>
    <w:rsid w:val="002533C6"/>
    <w:rsid w:val="00285EA9"/>
    <w:rsid w:val="00296F60"/>
    <w:rsid w:val="002A1363"/>
    <w:rsid w:val="002B1B2C"/>
    <w:rsid w:val="002C3573"/>
    <w:rsid w:val="002D3620"/>
    <w:rsid w:val="002D65B2"/>
    <w:rsid w:val="003038D2"/>
    <w:rsid w:val="00383E43"/>
    <w:rsid w:val="0038650E"/>
    <w:rsid w:val="0040363A"/>
    <w:rsid w:val="00430D8D"/>
    <w:rsid w:val="00434321"/>
    <w:rsid w:val="00460EF8"/>
    <w:rsid w:val="004674C8"/>
    <w:rsid w:val="005232B5"/>
    <w:rsid w:val="00535EAB"/>
    <w:rsid w:val="005757A9"/>
    <w:rsid w:val="005A334C"/>
    <w:rsid w:val="005A54AF"/>
    <w:rsid w:val="005C36C6"/>
    <w:rsid w:val="005C4847"/>
    <w:rsid w:val="005E3141"/>
    <w:rsid w:val="005F573C"/>
    <w:rsid w:val="006F0E78"/>
    <w:rsid w:val="00750D89"/>
    <w:rsid w:val="007D707F"/>
    <w:rsid w:val="00814654"/>
    <w:rsid w:val="00821FA1"/>
    <w:rsid w:val="0083543B"/>
    <w:rsid w:val="008861E0"/>
    <w:rsid w:val="008B6812"/>
    <w:rsid w:val="008C787B"/>
    <w:rsid w:val="008E4734"/>
    <w:rsid w:val="00911324"/>
    <w:rsid w:val="009176FA"/>
    <w:rsid w:val="0093031C"/>
    <w:rsid w:val="00986C7C"/>
    <w:rsid w:val="009900E7"/>
    <w:rsid w:val="009F20F7"/>
    <w:rsid w:val="009F6FC9"/>
    <w:rsid w:val="00A465BE"/>
    <w:rsid w:val="00AB0C2D"/>
    <w:rsid w:val="00AE4730"/>
    <w:rsid w:val="00B011C4"/>
    <w:rsid w:val="00B32D32"/>
    <w:rsid w:val="00B519B0"/>
    <w:rsid w:val="00B579AE"/>
    <w:rsid w:val="00B91520"/>
    <w:rsid w:val="00BB2F1F"/>
    <w:rsid w:val="00BE0717"/>
    <w:rsid w:val="00C24111"/>
    <w:rsid w:val="00C44F8F"/>
    <w:rsid w:val="00C57A70"/>
    <w:rsid w:val="00C737B3"/>
    <w:rsid w:val="00C83AF5"/>
    <w:rsid w:val="00CD041F"/>
    <w:rsid w:val="00CF4F32"/>
    <w:rsid w:val="00D05455"/>
    <w:rsid w:val="00D67E23"/>
    <w:rsid w:val="00D83977"/>
    <w:rsid w:val="00E65EB0"/>
    <w:rsid w:val="00E7488C"/>
    <w:rsid w:val="00E755AC"/>
    <w:rsid w:val="00E96E0C"/>
    <w:rsid w:val="00EC008A"/>
    <w:rsid w:val="00F0018A"/>
    <w:rsid w:val="00F62C6E"/>
    <w:rsid w:val="00FA2490"/>
    <w:rsid w:val="00FF0E70"/>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CA8F"/>
  <w15:chartTrackingRefBased/>
  <w15:docId w15:val="{BFA13AFE-46F9-472A-8E1B-F7641016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D32"/>
    <w:pPr>
      <w:spacing w:after="0" w:line="240" w:lineRule="auto"/>
    </w:pPr>
    <w:rPr>
      <w:rFonts w:ascii="Calibri" w:hAnsi="Calibri" w:cs="Calibri"/>
    </w:rPr>
  </w:style>
  <w:style w:type="paragraph" w:styleId="Heading1">
    <w:name w:val="heading 1"/>
    <w:basedOn w:val="Normal"/>
    <w:next w:val="Normal"/>
    <w:link w:val="Heading1Char"/>
    <w:uiPriority w:val="9"/>
    <w:qFormat/>
    <w:rsid w:val="002533C6"/>
    <w:pPr>
      <w:keepNext/>
      <w:outlineLvl w:val="0"/>
    </w:pPr>
    <w:rPr>
      <w:rFonts w:ascii="Times New Roman" w:eastAsia="Times New Roman" w:hAnsi="Times New Roman" w:cs="Times New Roman"/>
      <w:i/>
      <w:iCs/>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D32"/>
    <w:pPr>
      <w:spacing w:before="100" w:beforeAutospacing="1" w:after="100" w:afterAutospacing="1"/>
    </w:pPr>
  </w:style>
  <w:style w:type="character" w:customStyle="1" w:styleId="PlainTextChar">
    <w:name w:val="Plain Text Char"/>
    <w:basedOn w:val="DefaultParagraphFont"/>
    <w:link w:val="PlainText"/>
    <w:uiPriority w:val="99"/>
    <w:rsid w:val="00B32D32"/>
    <w:rPr>
      <w:rFonts w:ascii="Calibri" w:hAnsi="Calibri" w:cs="Calibri"/>
    </w:rPr>
  </w:style>
  <w:style w:type="paragraph" w:styleId="ListParagraph">
    <w:name w:val="List Paragraph"/>
    <w:basedOn w:val="Normal"/>
    <w:uiPriority w:val="34"/>
    <w:qFormat/>
    <w:rsid w:val="00B32D32"/>
    <w:pPr>
      <w:spacing w:before="100" w:beforeAutospacing="1" w:after="100" w:afterAutospacing="1"/>
    </w:pPr>
  </w:style>
  <w:style w:type="paragraph" w:styleId="Header">
    <w:name w:val="header"/>
    <w:basedOn w:val="Normal"/>
    <w:link w:val="HeaderChar"/>
    <w:uiPriority w:val="99"/>
    <w:unhideWhenUsed/>
    <w:rsid w:val="005C36C6"/>
    <w:pPr>
      <w:tabs>
        <w:tab w:val="center" w:pos="4680"/>
        <w:tab w:val="right" w:pos="9360"/>
      </w:tabs>
    </w:pPr>
  </w:style>
  <w:style w:type="character" w:customStyle="1" w:styleId="HeaderChar">
    <w:name w:val="Header Char"/>
    <w:basedOn w:val="DefaultParagraphFont"/>
    <w:link w:val="Header"/>
    <w:uiPriority w:val="99"/>
    <w:rsid w:val="005C36C6"/>
    <w:rPr>
      <w:rFonts w:ascii="Calibri" w:hAnsi="Calibri" w:cs="Calibri"/>
    </w:rPr>
  </w:style>
  <w:style w:type="paragraph" w:styleId="Footer">
    <w:name w:val="footer"/>
    <w:basedOn w:val="Normal"/>
    <w:link w:val="FooterChar"/>
    <w:uiPriority w:val="99"/>
    <w:unhideWhenUsed/>
    <w:rsid w:val="005C36C6"/>
    <w:pPr>
      <w:tabs>
        <w:tab w:val="center" w:pos="4680"/>
        <w:tab w:val="right" w:pos="9360"/>
      </w:tabs>
    </w:pPr>
  </w:style>
  <w:style w:type="character" w:customStyle="1" w:styleId="FooterChar">
    <w:name w:val="Footer Char"/>
    <w:basedOn w:val="DefaultParagraphFont"/>
    <w:link w:val="Footer"/>
    <w:uiPriority w:val="99"/>
    <w:rsid w:val="005C36C6"/>
    <w:rPr>
      <w:rFonts w:ascii="Calibri" w:hAnsi="Calibri" w:cs="Calibri"/>
    </w:rPr>
  </w:style>
  <w:style w:type="character" w:styleId="Hyperlink">
    <w:name w:val="Hyperlink"/>
    <w:basedOn w:val="DefaultParagraphFont"/>
    <w:uiPriority w:val="99"/>
    <w:unhideWhenUsed/>
    <w:rsid w:val="00814654"/>
    <w:rPr>
      <w:color w:val="0563C1" w:themeColor="hyperlink"/>
      <w:u w:val="single"/>
    </w:rPr>
  </w:style>
  <w:style w:type="character" w:styleId="UnresolvedMention">
    <w:name w:val="Unresolved Mention"/>
    <w:basedOn w:val="DefaultParagraphFont"/>
    <w:uiPriority w:val="99"/>
    <w:semiHidden/>
    <w:unhideWhenUsed/>
    <w:rsid w:val="00814654"/>
    <w:rPr>
      <w:color w:val="605E5C"/>
      <w:shd w:val="clear" w:color="auto" w:fill="E1DFDD"/>
    </w:rPr>
  </w:style>
  <w:style w:type="character" w:customStyle="1" w:styleId="Heading1Char">
    <w:name w:val="Heading 1 Char"/>
    <w:basedOn w:val="DefaultParagraphFont"/>
    <w:link w:val="Heading1"/>
    <w:uiPriority w:val="9"/>
    <w:rsid w:val="002533C6"/>
    <w:rPr>
      <w:rFonts w:ascii="Times New Roman" w:eastAsia="Times New Roman" w:hAnsi="Times New Roman" w:cs="Times New Roman"/>
      <w:i/>
      <w:iCs/>
      <w:color w:val="000080"/>
      <w:sz w:val="28"/>
      <w:szCs w:val="24"/>
    </w:rPr>
  </w:style>
  <w:style w:type="character" w:customStyle="1" w:styleId="BodyTextIndent2Char">
    <w:name w:val="Body Text Indent 2 Char"/>
    <w:basedOn w:val="DefaultParagraphFont"/>
    <w:link w:val="BodyTextIndent2"/>
    <w:uiPriority w:val="99"/>
    <w:semiHidden/>
    <w:rsid w:val="002533C6"/>
    <w:rPr>
      <w:rFonts w:ascii="Times New Roman" w:eastAsia="Times New Roman" w:hAnsi="Times New Roman" w:cs="Times New Roman"/>
      <w:b/>
      <w:bCs/>
      <w:sz w:val="28"/>
      <w:szCs w:val="24"/>
    </w:rPr>
  </w:style>
  <w:style w:type="paragraph" w:styleId="BodyTextIndent2">
    <w:name w:val="Body Text Indent 2"/>
    <w:basedOn w:val="Normal"/>
    <w:link w:val="BodyTextIndent2Char"/>
    <w:uiPriority w:val="99"/>
    <w:semiHidden/>
    <w:rsid w:val="002533C6"/>
    <w:pPr>
      <w:spacing w:before="120" w:after="120"/>
      <w:ind w:left="360"/>
    </w:pPr>
    <w:rPr>
      <w:rFonts w:ascii="Times New Roman" w:eastAsia="Times New Roman" w:hAnsi="Times New Roman" w:cs="Times New Roman"/>
      <w:b/>
      <w:bCs/>
      <w:sz w:val="28"/>
      <w:szCs w:val="24"/>
    </w:rPr>
  </w:style>
  <w:style w:type="character" w:customStyle="1" w:styleId="BodyTextIndent2Char1">
    <w:name w:val="Body Text Indent 2 Char1"/>
    <w:basedOn w:val="DefaultParagraphFont"/>
    <w:uiPriority w:val="99"/>
    <w:semiHidden/>
    <w:rsid w:val="002533C6"/>
    <w:rPr>
      <w:rFonts w:ascii="Calibri" w:hAnsi="Calibri" w:cs="Calibri"/>
    </w:rPr>
  </w:style>
  <w:style w:type="character" w:customStyle="1" w:styleId="BodyText2Char">
    <w:name w:val="Body Text 2 Char"/>
    <w:basedOn w:val="DefaultParagraphFont"/>
    <w:link w:val="BodyText2"/>
    <w:uiPriority w:val="99"/>
    <w:semiHidden/>
    <w:rsid w:val="002533C6"/>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rsid w:val="002533C6"/>
    <w:pPr>
      <w:spacing w:before="120" w:after="120"/>
    </w:pPr>
    <w:rPr>
      <w:rFonts w:ascii="Times New Roman" w:eastAsia="Times New Roman" w:hAnsi="Times New Roman" w:cs="Times New Roman"/>
      <w:b/>
      <w:bCs/>
      <w:sz w:val="28"/>
      <w:szCs w:val="24"/>
    </w:rPr>
  </w:style>
  <w:style w:type="character" w:customStyle="1" w:styleId="BodyText2Char1">
    <w:name w:val="Body Text 2 Char1"/>
    <w:basedOn w:val="DefaultParagraphFont"/>
    <w:uiPriority w:val="99"/>
    <w:semiHidden/>
    <w:rsid w:val="002533C6"/>
    <w:rPr>
      <w:rFonts w:ascii="Calibri" w:hAnsi="Calibri" w:cs="Calibri"/>
    </w:rPr>
  </w:style>
  <w:style w:type="table" w:styleId="TableGrid">
    <w:name w:val="Table Grid"/>
    <w:basedOn w:val="TableNormal"/>
    <w:uiPriority w:val="39"/>
    <w:rsid w:val="0025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8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439">
      <w:bodyDiv w:val="1"/>
      <w:marLeft w:val="0"/>
      <w:marRight w:val="0"/>
      <w:marTop w:val="0"/>
      <w:marBottom w:val="0"/>
      <w:divBdr>
        <w:top w:val="none" w:sz="0" w:space="0" w:color="auto"/>
        <w:left w:val="none" w:sz="0" w:space="0" w:color="auto"/>
        <w:bottom w:val="none" w:sz="0" w:space="0" w:color="auto"/>
        <w:right w:val="none" w:sz="0" w:space="0" w:color="auto"/>
      </w:divBdr>
    </w:div>
    <w:div w:id="1030911113">
      <w:bodyDiv w:val="1"/>
      <w:marLeft w:val="0"/>
      <w:marRight w:val="0"/>
      <w:marTop w:val="0"/>
      <w:marBottom w:val="0"/>
      <w:divBdr>
        <w:top w:val="none" w:sz="0" w:space="0" w:color="auto"/>
        <w:left w:val="none" w:sz="0" w:space="0" w:color="auto"/>
        <w:bottom w:val="none" w:sz="0" w:space="0" w:color="auto"/>
        <w:right w:val="none" w:sz="0" w:space="0" w:color="auto"/>
      </w:divBdr>
    </w:div>
    <w:div w:id="1350256399">
      <w:bodyDiv w:val="1"/>
      <w:marLeft w:val="0"/>
      <w:marRight w:val="0"/>
      <w:marTop w:val="0"/>
      <w:marBottom w:val="0"/>
      <w:divBdr>
        <w:top w:val="none" w:sz="0" w:space="0" w:color="auto"/>
        <w:left w:val="none" w:sz="0" w:space="0" w:color="auto"/>
        <w:bottom w:val="none" w:sz="0" w:space="0" w:color="auto"/>
        <w:right w:val="none" w:sz="0" w:space="0" w:color="auto"/>
      </w:divBdr>
    </w:div>
    <w:div w:id="1672291498">
      <w:bodyDiv w:val="1"/>
      <w:marLeft w:val="0"/>
      <w:marRight w:val="0"/>
      <w:marTop w:val="0"/>
      <w:marBottom w:val="0"/>
      <w:divBdr>
        <w:top w:val="none" w:sz="0" w:space="0" w:color="auto"/>
        <w:left w:val="none" w:sz="0" w:space="0" w:color="auto"/>
        <w:bottom w:val="none" w:sz="0" w:space="0" w:color="auto"/>
        <w:right w:val="none" w:sz="0" w:space="0" w:color="auto"/>
      </w:divBdr>
    </w:div>
    <w:div w:id="17067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vention@daodas.sc.gov"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6030</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Anne Johnson</dc:creator>
  <cp:keywords/>
  <dc:description/>
  <cp:lastModifiedBy>Snipes, Kallie</cp:lastModifiedBy>
  <cp:revision>3</cp:revision>
  <dcterms:created xsi:type="dcterms:W3CDTF">2022-11-14T20:47:00Z</dcterms:created>
  <dcterms:modified xsi:type="dcterms:W3CDTF">2022-11-14T20:49:00Z</dcterms:modified>
</cp:coreProperties>
</file>